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1E" w:rsidRPr="0085022F" w:rsidRDefault="0095621E" w:rsidP="00BF1F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2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EE8CB55" wp14:editId="73CD7E07">
            <wp:extent cx="3657549" cy="1294410"/>
            <wp:effectExtent l="0" t="0" r="635" b="1270"/>
            <wp:docPr id="1" name="Imagem 1" descr="Corregedoria Nacional de Justi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gedoria Nacional de Justiç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8"/>
                    <a:stretch/>
                  </pic:blipFill>
                  <pic:spPr bwMode="auto">
                    <a:xfrm>
                      <a:off x="0" y="0"/>
                      <a:ext cx="3657600" cy="12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21E" w:rsidRPr="0085022F" w:rsidRDefault="0095621E" w:rsidP="00BF1F13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21E" w:rsidRPr="0085022F" w:rsidRDefault="00AF22A4" w:rsidP="00BF1F1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F">
        <w:rPr>
          <w:rFonts w:ascii="Times New Roman" w:hAnsi="Times New Roman" w:cs="Times New Roman"/>
          <w:b/>
          <w:sz w:val="24"/>
          <w:szCs w:val="24"/>
        </w:rPr>
        <w:t xml:space="preserve">Resolução nº </w:t>
      </w:r>
      <w:r w:rsidR="00A13C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A13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22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5022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85022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XX</w:t>
      </w:r>
      <w:r w:rsidRPr="0085022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022F" w:rsidRPr="0085022F">
        <w:rPr>
          <w:rFonts w:ascii="Times New Roman" w:hAnsi="Times New Roman" w:cs="Times New Roman"/>
          <w:b/>
          <w:sz w:val="24"/>
          <w:szCs w:val="24"/>
        </w:rPr>
        <w:t>dezembro</w:t>
      </w:r>
      <w:r w:rsidRPr="0085022F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85022F" w:rsidRPr="0085022F">
        <w:rPr>
          <w:rFonts w:ascii="Times New Roman" w:hAnsi="Times New Roman" w:cs="Times New Roman"/>
          <w:b/>
          <w:sz w:val="24"/>
          <w:szCs w:val="24"/>
        </w:rPr>
        <w:t>8</w:t>
      </w:r>
    </w:p>
    <w:p w:rsidR="00AF22A4" w:rsidRPr="0085022F" w:rsidRDefault="00AF22A4" w:rsidP="00BF1F1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A4" w:rsidRPr="0085022F" w:rsidRDefault="003F728B" w:rsidP="00BF1F13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Regulamenta </w:t>
      </w:r>
      <w:r w:rsidR="0085022F" w:rsidRPr="0085022F">
        <w:rPr>
          <w:rFonts w:ascii="Times New Roman" w:hAnsi="Times New Roman" w:cs="Times New Roman"/>
          <w:sz w:val="24"/>
          <w:szCs w:val="24"/>
        </w:rPr>
        <w:t xml:space="preserve">o pagamento do auxílio-moradia no </w:t>
      </w:r>
      <w:r w:rsidRPr="0085022F">
        <w:rPr>
          <w:rFonts w:ascii="Times New Roman" w:hAnsi="Times New Roman" w:cs="Times New Roman"/>
          <w:sz w:val="24"/>
          <w:szCs w:val="24"/>
        </w:rPr>
        <w:t>Poder Judiciário Nacional</w:t>
      </w:r>
    </w:p>
    <w:p w:rsidR="00AF22A4" w:rsidRPr="0085022F" w:rsidRDefault="00AF22A4" w:rsidP="00BF1F13">
      <w:pPr>
        <w:autoSpaceDE w:val="0"/>
        <w:autoSpaceDN w:val="0"/>
        <w:adjustRightInd w:val="0"/>
        <w:spacing w:before="120"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F22A4" w:rsidRPr="0085022F" w:rsidRDefault="00AF22A4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b/>
          <w:sz w:val="24"/>
          <w:szCs w:val="24"/>
        </w:rPr>
        <w:t>O PRESIDENTE DO CONSELHO NACIONAL DE JUSTIÇA (CNJ)</w:t>
      </w:r>
      <w:r w:rsidRPr="0085022F">
        <w:rPr>
          <w:rFonts w:ascii="Times New Roman" w:hAnsi="Times New Roman" w:cs="Times New Roman"/>
          <w:sz w:val="24"/>
          <w:szCs w:val="24"/>
        </w:rPr>
        <w:t>, no uso das suas atribuições legais e regimentais,</w:t>
      </w:r>
    </w:p>
    <w:p w:rsidR="006E6EF5" w:rsidRPr="0085022F" w:rsidRDefault="006E6EF5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85022F">
        <w:rPr>
          <w:rFonts w:ascii="Times New Roman" w:hAnsi="Times New Roman" w:cs="Times New Roman"/>
          <w:sz w:val="24"/>
          <w:szCs w:val="24"/>
        </w:rPr>
        <w:t>que compete ao CNJ, dentre outras atribuições, zelar pela autonomia do Poder Judiciário, pelo cumprimento do Estatuto da Magistratura e pela observância do art. 37 da Constituição Federal, podendo, para tanto, expedir atos regulamentares, nos termos do art. 103-B, §4º, da Constituição Federal</w:t>
      </w:r>
      <w:r w:rsidR="009E3257" w:rsidRPr="0085022F">
        <w:rPr>
          <w:rFonts w:ascii="Times New Roman" w:hAnsi="Times New Roman" w:cs="Times New Roman"/>
          <w:sz w:val="24"/>
          <w:szCs w:val="24"/>
        </w:rPr>
        <w:t>;</w:t>
      </w:r>
    </w:p>
    <w:p w:rsidR="009E3257" w:rsidRPr="0085022F" w:rsidRDefault="00AF22A4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85022F">
        <w:rPr>
          <w:rFonts w:ascii="Times New Roman" w:hAnsi="Times New Roman" w:cs="Times New Roman"/>
          <w:sz w:val="24"/>
          <w:szCs w:val="24"/>
        </w:rPr>
        <w:t xml:space="preserve"> o decidido pelo S</w:t>
      </w:r>
      <w:r w:rsidR="00C93998" w:rsidRPr="0085022F">
        <w:rPr>
          <w:rFonts w:ascii="Times New Roman" w:hAnsi="Times New Roman" w:cs="Times New Roman"/>
          <w:sz w:val="24"/>
          <w:szCs w:val="24"/>
        </w:rPr>
        <w:t>upremo Tribunal Federal</w:t>
      </w:r>
      <w:r w:rsidR="006E6EF5" w:rsidRPr="0085022F">
        <w:rPr>
          <w:rFonts w:ascii="Times New Roman" w:hAnsi="Times New Roman" w:cs="Times New Roman"/>
          <w:sz w:val="24"/>
          <w:szCs w:val="24"/>
        </w:rPr>
        <w:t xml:space="preserve"> nos autos da AO</w:t>
      </w:r>
      <w:r w:rsidR="00F924F7">
        <w:rPr>
          <w:rFonts w:ascii="Times New Roman" w:hAnsi="Times New Roman" w:cs="Times New Roman"/>
          <w:sz w:val="24"/>
          <w:szCs w:val="24"/>
        </w:rPr>
        <w:t xml:space="preserve"> 1</w:t>
      </w:r>
      <w:r w:rsidR="006E6EF5" w:rsidRPr="0085022F">
        <w:rPr>
          <w:rFonts w:ascii="Times New Roman" w:hAnsi="Times New Roman" w:cs="Times New Roman"/>
          <w:sz w:val="24"/>
          <w:szCs w:val="24"/>
        </w:rPr>
        <w:t>773, AO</w:t>
      </w:r>
      <w:r w:rsidR="00F924F7">
        <w:rPr>
          <w:rFonts w:ascii="Times New Roman" w:hAnsi="Times New Roman" w:cs="Times New Roman"/>
          <w:sz w:val="24"/>
          <w:szCs w:val="24"/>
        </w:rPr>
        <w:t xml:space="preserve"> 1</w:t>
      </w:r>
      <w:r w:rsidR="006E6EF5" w:rsidRPr="0085022F">
        <w:rPr>
          <w:rFonts w:ascii="Times New Roman" w:hAnsi="Times New Roman" w:cs="Times New Roman"/>
          <w:sz w:val="24"/>
          <w:szCs w:val="24"/>
        </w:rPr>
        <w:t>946, AO</w:t>
      </w:r>
      <w:r w:rsidR="00F924F7">
        <w:rPr>
          <w:rFonts w:ascii="Times New Roman" w:hAnsi="Times New Roman" w:cs="Times New Roman"/>
          <w:sz w:val="24"/>
          <w:szCs w:val="24"/>
        </w:rPr>
        <w:t xml:space="preserve"> 1</w:t>
      </w:r>
      <w:r w:rsidR="006E6EF5" w:rsidRPr="0085022F">
        <w:rPr>
          <w:rFonts w:ascii="Times New Roman" w:hAnsi="Times New Roman" w:cs="Times New Roman"/>
          <w:sz w:val="24"/>
          <w:szCs w:val="24"/>
        </w:rPr>
        <w:t>975, ACO</w:t>
      </w:r>
      <w:r w:rsidR="00F924F7">
        <w:rPr>
          <w:rFonts w:ascii="Times New Roman" w:hAnsi="Times New Roman" w:cs="Times New Roman"/>
          <w:sz w:val="24"/>
          <w:szCs w:val="24"/>
        </w:rPr>
        <w:t xml:space="preserve"> 2</w:t>
      </w:r>
      <w:r w:rsidR="006E6EF5" w:rsidRPr="0085022F">
        <w:rPr>
          <w:rFonts w:ascii="Times New Roman" w:hAnsi="Times New Roman" w:cs="Times New Roman"/>
          <w:sz w:val="24"/>
          <w:szCs w:val="24"/>
        </w:rPr>
        <w:t>511, em 26 de novembro de 2018</w:t>
      </w:r>
      <w:r w:rsidR="009E3257" w:rsidRPr="0085022F">
        <w:rPr>
          <w:rFonts w:ascii="Times New Roman" w:hAnsi="Times New Roman" w:cs="Times New Roman"/>
          <w:sz w:val="24"/>
          <w:szCs w:val="24"/>
        </w:rPr>
        <w:t>;</w:t>
      </w:r>
    </w:p>
    <w:p w:rsidR="00AF22A4" w:rsidRPr="0085022F" w:rsidRDefault="009E3257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8"/>
          <w:szCs w:val="24"/>
        </w:rPr>
      </w:pPr>
      <w:r w:rsidRPr="0085022F">
        <w:rPr>
          <w:rStyle w:val="Forte"/>
          <w:rFonts w:ascii="Times New Roman" w:hAnsi="Times New Roman" w:cs="Times New Roman"/>
          <w:color w:val="000000"/>
          <w:sz w:val="24"/>
          <w:shd w:val="clear" w:color="auto" w:fill="FFFFFF"/>
        </w:rPr>
        <w:t>CONSIDERANDO</w:t>
      </w:r>
      <w:r w:rsidRPr="0085022F">
        <w:rPr>
          <w:rFonts w:ascii="Times New Roman" w:hAnsi="Times New Roman" w:cs="Times New Roman"/>
          <w:color w:val="000000"/>
          <w:sz w:val="24"/>
          <w:shd w:val="clear" w:color="auto" w:fill="FFFFFF"/>
        </w:rPr>
        <w:t> o caráter nacional do Poder Judiciário, a unicidade da magistratura e a necessidade de se estabelecer parâmetros seguros ao cumprimento da aludida decisão;</w:t>
      </w:r>
    </w:p>
    <w:p w:rsidR="00944629" w:rsidRPr="0085022F" w:rsidRDefault="00944629" w:rsidP="00BF1F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A4" w:rsidRPr="0085022F" w:rsidRDefault="009E3257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2F">
        <w:rPr>
          <w:rFonts w:ascii="Times New Roman" w:hAnsi="Times New Roman" w:cs="Times New Roman"/>
          <w:b/>
          <w:sz w:val="24"/>
          <w:szCs w:val="24"/>
        </w:rPr>
        <w:t>RESOLVE</w:t>
      </w:r>
    </w:p>
    <w:p w:rsidR="00AF22A4" w:rsidRPr="0085022F" w:rsidRDefault="00AF22A4" w:rsidP="00BF1F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8B" w:rsidRDefault="00AF22A4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Art. 1º </w:t>
      </w:r>
      <w:r w:rsidR="003F728B" w:rsidRPr="0085022F">
        <w:rPr>
          <w:rFonts w:ascii="Times New Roman" w:hAnsi="Times New Roman" w:cs="Times New Roman"/>
          <w:sz w:val="24"/>
          <w:szCs w:val="24"/>
        </w:rPr>
        <w:t xml:space="preserve">Regulamentar </w:t>
      </w:r>
      <w:r w:rsidR="0085022F">
        <w:rPr>
          <w:rFonts w:ascii="Times New Roman" w:hAnsi="Times New Roman" w:cs="Times New Roman"/>
          <w:sz w:val="24"/>
          <w:szCs w:val="24"/>
        </w:rPr>
        <w:t>o pagamento do auxílio-moradia no</w:t>
      </w:r>
      <w:r w:rsidR="003F728B" w:rsidRPr="0085022F">
        <w:rPr>
          <w:rFonts w:ascii="Times New Roman" w:hAnsi="Times New Roman" w:cs="Times New Roman"/>
          <w:sz w:val="24"/>
          <w:szCs w:val="24"/>
        </w:rPr>
        <w:t xml:space="preserve"> Poder Judiciário Naciona</w:t>
      </w:r>
      <w:r w:rsidR="0085022F">
        <w:rPr>
          <w:rFonts w:ascii="Times New Roman" w:hAnsi="Times New Roman" w:cs="Times New Roman"/>
          <w:sz w:val="24"/>
          <w:szCs w:val="24"/>
        </w:rPr>
        <w:t>l</w:t>
      </w:r>
      <w:r w:rsidR="003F728B" w:rsidRPr="0085022F">
        <w:rPr>
          <w:rFonts w:ascii="Times New Roman" w:hAnsi="Times New Roman" w:cs="Times New Roman"/>
          <w:sz w:val="24"/>
          <w:szCs w:val="24"/>
        </w:rPr>
        <w:t>.</w:t>
      </w:r>
    </w:p>
    <w:p w:rsidR="0085022F" w:rsidRDefault="0085022F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534AD2">
        <w:rPr>
          <w:rFonts w:ascii="Times New Roman" w:hAnsi="Times New Roman" w:cs="Times New Roman"/>
          <w:sz w:val="24"/>
          <w:szCs w:val="24"/>
        </w:rPr>
        <w:t>O</w:t>
      </w:r>
      <w:r w:rsidR="00425138">
        <w:rPr>
          <w:rFonts w:ascii="Times New Roman" w:hAnsi="Times New Roman" w:cs="Times New Roman"/>
          <w:sz w:val="24"/>
          <w:szCs w:val="24"/>
        </w:rPr>
        <w:t xml:space="preserve"> pagamento de ajuda de custo para moradia ou auxílio-moradia aos magistrados fica condicionado ao atendimento cumulativo das seguintes condições:</w:t>
      </w:r>
    </w:p>
    <w:p w:rsidR="00425138" w:rsidRDefault="00425138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exista imóvel funcional disponível para uso pelo </w:t>
      </w:r>
      <w:r w:rsidR="00A964ED">
        <w:rPr>
          <w:rFonts w:ascii="Times New Roman" w:hAnsi="Times New Roman" w:cs="Times New Roman"/>
          <w:sz w:val="24"/>
          <w:szCs w:val="24"/>
        </w:rPr>
        <w:t>magistrado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138" w:rsidRDefault="00425138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cônjuge ou companheiro, ou qualquer pessoa que resida com o magistrado, não ocupe imóvel funcional nem receba ajuda de custo para moradia ou auxílio-moradia;</w:t>
      </w:r>
    </w:p>
    <w:p w:rsidR="00425138" w:rsidRDefault="00425138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 magistrado ou seu cônjuge ou companheiro não seja ou tenha sido proprietário, promitente comprador, cessionário ou promitent</w:t>
      </w:r>
      <w:r w:rsidR="00B02D29">
        <w:rPr>
          <w:rFonts w:ascii="Times New Roman" w:hAnsi="Times New Roman" w:cs="Times New Roman"/>
          <w:sz w:val="24"/>
          <w:szCs w:val="24"/>
        </w:rPr>
        <w:t>e cessionário de imóvel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D29">
        <w:rPr>
          <w:rFonts w:ascii="Times New Roman" w:hAnsi="Times New Roman" w:cs="Times New Roman"/>
          <w:sz w:val="24"/>
          <w:szCs w:val="24"/>
        </w:rPr>
        <w:t>comarca</w:t>
      </w:r>
      <w:r>
        <w:rPr>
          <w:rFonts w:ascii="Times New Roman" w:hAnsi="Times New Roman" w:cs="Times New Roman"/>
          <w:sz w:val="24"/>
          <w:szCs w:val="24"/>
        </w:rPr>
        <w:t xml:space="preserve"> onde for exercer o cargo, incluída a hipótese de lote edificado sem averbação de construção, nos doze meses que antecederam a sua mudança de comarca</w:t>
      </w:r>
      <w:r w:rsidR="005A3807">
        <w:rPr>
          <w:rFonts w:ascii="Times New Roman" w:hAnsi="Times New Roman" w:cs="Times New Roman"/>
          <w:sz w:val="24"/>
          <w:szCs w:val="24"/>
        </w:rPr>
        <w:t xml:space="preserve"> ou juízo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138" w:rsidRDefault="00425138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magistrado deve encontra</w:t>
      </w:r>
      <w:r w:rsidR="00E10D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-se no exercício de suas atribuições em localidade diversa de sua comarca ou juízo original;</w:t>
      </w:r>
    </w:p>
    <w:p w:rsidR="005160AE" w:rsidRDefault="005160AE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indenização será destinada exclusivamente ao ressarcimento de despesas comprovadamente realizadas com aluguel de moradia ou hospedagem administrada por empresa hoteleira, sendo vedada a sua utilização para o custeio de despesas com condomínio, telefone, alimentação, impostos e taxas de serviço;</w:t>
      </w:r>
    </w:p>
    <w:p w:rsidR="009E3257" w:rsidRDefault="009F3D9F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§ 1º</w:t>
      </w:r>
      <w:r w:rsidR="00A964ED">
        <w:rPr>
          <w:rFonts w:ascii="Times New Roman" w:hAnsi="Times New Roman" w:cs="Times New Roman"/>
          <w:sz w:val="24"/>
          <w:szCs w:val="24"/>
        </w:rPr>
        <w:t xml:space="preserve">. Além das condições estabelecidas pelo </w:t>
      </w:r>
      <w:r w:rsidR="00A964ED">
        <w:rPr>
          <w:rFonts w:ascii="Times New Roman" w:hAnsi="Times New Roman" w:cs="Times New Roman"/>
          <w:i/>
          <w:sz w:val="24"/>
          <w:szCs w:val="24"/>
        </w:rPr>
        <w:t>caput</w:t>
      </w:r>
      <w:r w:rsidR="00A964ED">
        <w:rPr>
          <w:rFonts w:ascii="Times New Roman" w:hAnsi="Times New Roman" w:cs="Times New Roman"/>
          <w:sz w:val="24"/>
          <w:szCs w:val="24"/>
        </w:rPr>
        <w:t xml:space="preserve"> deste artigo, o</w:t>
      </w:r>
      <w:r w:rsidR="009E3257" w:rsidRPr="0085022F">
        <w:rPr>
          <w:rFonts w:ascii="Times New Roman" w:hAnsi="Times New Roman" w:cs="Times New Roman"/>
          <w:sz w:val="24"/>
          <w:szCs w:val="24"/>
        </w:rPr>
        <w:t xml:space="preserve"> pagamento de </w:t>
      </w:r>
      <w:r w:rsidR="00A964ED">
        <w:rPr>
          <w:rFonts w:ascii="Times New Roman" w:hAnsi="Times New Roman" w:cs="Times New Roman"/>
          <w:sz w:val="24"/>
          <w:szCs w:val="24"/>
        </w:rPr>
        <w:t xml:space="preserve">ajuda de custo para moradia ou </w:t>
      </w:r>
      <w:r w:rsidR="009E3257" w:rsidRPr="0085022F">
        <w:rPr>
          <w:rFonts w:ascii="Times New Roman" w:hAnsi="Times New Roman" w:cs="Times New Roman"/>
          <w:sz w:val="24"/>
          <w:szCs w:val="24"/>
        </w:rPr>
        <w:t xml:space="preserve">auxílio-moradia a </w:t>
      </w:r>
      <w:r w:rsidR="00944629" w:rsidRPr="0085022F">
        <w:rPr>
          <w:rFonts w:ascii="Times New Roman" w:hAnsi="Times New Roman" w:cs="Times New Roman"/>
          <w:sz w:val="24"/>
          <w:szCs w:val="24"/>
        </w:rPr>
        <w:t>magistrados</w:t>
      </w:r>
      <w:r w:rsidR="009E3257" w:rsidRPr="0085022F">
        <w:rPr>
          <w:rFonts w:ascii="Times New Roman" w:hAnsi="Times New Roman" w:cs="Times New Roman"/>
          <w:sz w:val="24"/>
          <w:szCs w:val="24"/>
        </w:rPr>
        <w:t xml:space="preserve"> </w:t>
      </w:r>
      <w:r w:rsidR="005F752B" w:rsidRPr="0085022F">
        <w:rPr>
          <w:rFonts w:ascii="Times New Roman" w:hAnsi="Times New Roman" w:cs="Times New Roman"/>
          <w:sz w:val="24"/>
          <w:szCs w:val="24"/>
        </w:rPr>
        <w:t xml:space="preserve">designados para atuar em auxílio ao Conselho Nacional de Justiça, aos tribunais superiores, </w:t>
      </w:r>
      <w:r w:rsidR="003F728B" w:rsidRPr="0085022F">
        <w:rPr>
          <w:rFonts w:ascii="Times New Roman" w:hAnsi="Times New Roman" w:cs="Times New Roman"/>
          <w:sz w:val="24"/>
          <w:szCs w:val="24"/>
        </w:rPr>
        <w:t xml:space="preserve">aos tribunais regionais e </w:t>
      </w:r>
      <w:r w:rsidR="005F752B" w:rsidRPr="0085022F">
        <w:rPr>
          <w:rFonts w:ascii="Times New Roman" w:hAnsi="Times New Roman" w:cs="Times New Roman"/>
          <w:sz w:val="24"/>
          <w:szCs w:val="24"/>
        </w:rPr>
        <w:t xml:space="preserve">aos tribunais estaduais </w:t>
      </w:r>
      <w:r w:rsidR="003120E7">
        <w:rPr>
          <w:rFonts w:ascii="Times New Roman" w:hAnsi="Times New Roman" w:cs="Times New Roman"/>
          <w:sz w:val="24"/>
          <w:szCs w:val="24"/>
        </w:rPr>
        <w:t xml:space="preserve">está </w:t>
      </w:r>
      <w:r w:rsidR="003F728B" w:rsidRPr="0085022F">
        <w:rPr>
          <w:rFonts w:ascii="Times New Roman" w:hAnsi="Times New Roman" w:cs="Times New Roman"/>
          <w:sz w:val="24"/>
          <w:szCs w:val="24"/>
        </w:rPr>
        <w:t xml:space="preserve">condicionado </w:t>
      </w:r>
      <w:r w:rsidR="009E3257" w:rsidRPr="0085022F">
        <w:rPr>
          <w:rFonts w:ascii="Times New Roman" w:hAnsi="Times New Roman" w:cs="Times New Roman"/>
          <w:sz w:val="24"/>
          <w:szCs w:val="24"/>
        </w:rPr>
        <w:t xml:space="preserve">ao </w:t>
      </w:r>
      <w:r w:rsidR="00A964ED">
        <w:rPr>
          <w:rFonts w:ascii="Times New Roman" w:hAnsi="Times New Roman" w:cs="Times New Roman"/>
          <w:sz w:val="24"/>
          <w:szCs w:val="24"/>
        </w:rPr>
        <w:t>não recebimento de benefício de mesma natureza no seu Órgão Judicial de origem.</w:t>
      </w:r>
    </w:p>
    <w:p w:rsidR="009F3D9F" w:rsidRDefault="009F3D9F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2º. O pagamento de ajuda de custo para moradia ou auxílio-moradia aos ministr</w:t>
      </w:r>
      <w:r w:rsidR="00B15B4C">
        <w:rPr>
          <w:rFonts w:ascii="Times New Roman" w:hAnsi="Times New Roman" w:cs="Times New Roman"/>
          <w:sz w:val="24"/>
          <w:szCs w:val="24"/>
        </w:rPr>
        <w:t>os de tribunais superiores será</w:t>
      </w:r>
      <w:r>
        <w:rPr>
          <w:rFonts w:ascii="Times New Roman" w:hAnsi="Times New Roman" w:cs="Times New Roman"/>
          <w:sz w:val="24"/>
          <w:szCs w:val="24"/>
        </w:rPr>
        <w:t xml:space="preserve"> disciplinado pelos respectivos tribunais.</w:t>
      </w:r>
    </w:p>
    <w:p w:rsidR="00BF1F13" w:rsidRDefault="00A964ED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</w:t>
      </w:r>
      <w:r w:rsidR="005F752B" w:rsidRPr="0085022F">
        <w:rPr>
          <w:rFonts w:ascii="Times New Roman" w:hAnsi="Times New Roman" w:cs="Times New Roman"/>
          <w:sz w:val="24"/>
          <w:szCs w:val="24"/>
        </w:rPr>
        <w:t>O direito à percepção do auxílio-moradia cessará</w:t>
      </w:r>
      <w:r w:rsidR="00BF1F13">
        <w:rPr>
          <w:rFonts w:ascii="Times New Roman" w:hAnsi="Times New Roman" w:cs="Times New Roman"/>
          <w:sz w:val="24"/>
          <w:szCs w:val="24"/>
        </w:rPr>
        <w:t>:</w:t>
      </w:r>
    </w:p>
    <w:p w:rsidR="00BF1F13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imediatamente</w:t>
      </w:r>
      <w:proofErr w:type="gramEnd"/>
      <w:r>
        <w:rPr>
          <w:rFonts w:ascii="Times New Roman" w:hAnsi="Times New Roman" w:cs="Times New Roman"/>
          <w:sz w:val="24"/>
          <w:szCs w:val="24"/>
        </w:rPr>
        <w:t>, quando:</w:t>
      </w:r>
    </w:p>
    <w:p w:rsidR="00BF1F13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 magistrado recusar o uso do imóvel funcional colocado à sua disposição;</w:t>
      </w:r>
    </w:p>
    <w:p w:rsidR="00BF1F13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cônjuge ou companheiro do magistrado ocupar imóvel funcional;</w:t>
      </w:r>
    </w:p>
    <w:p w:rsidR="005F752B" w:rsidRPr="0085022F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 magistrado passar a residir com outra pessoa que ocupe imóvel funcional ou receba ajuda de custo para moradia ou auxílio-moradia.</w:t>
      </w:r>
    </w:p>
    <w:p w:rsidR="005F752B" w:rsidRDefault="005F752B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II </w:t>
      </w:r>
      <w:r w:rsidR="00BF1F13">
        <w:rPr>
          <w:rFonts w:ascii="Times New Roman" w:hAnsi="Times New Roman" w:cs="Times New Roman"/>
          <w:sz w:val="24"/>
          <w:szCs w:val="24"/>
        </w:rPr>
        <w:t>–</w:t>
      </w:r>
      <w:r w:rsidRPr="00850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F1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BF1F13">
        <w:rPr>
          <w:rFonts w:ascii="Times New Roman" w:hAnsi="Times New Roman" w:cs="Times New Roman"/>
          <w:sz w:val="24"/>
          <w:szCs w:val="24"/>
        </w:rPr>
        <w:t xml:space="preserve"> mês subsequente ao da ocorrência das seguintes hipóteses:</w:t>
      </w:r>
    </w:p>
    <w:p w:rsidR="00BF1F13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assinatura do termo de permissão de uso de imóvel funcional pelo magistrado;</w:t>
      </w:r>
    </w:p>
    <w:p w:rsidR="00BF1F13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aquisição de imóvel pelo magistrado, seu cônjuge ou companheiro;</w:t>
      </w:r>
    </w:p>
    <w:p w:rsidR="00BF1F13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encerramento da designação ou retorn</w:t>
      </w:r>
      <w:r w:rsidR="003E6E7E">
        <w:rPr>
          <w:rFonts w:ascii="Times New Roman" w:hAnsi="Times New Roman" w:cs="Times New Roman"/>
          <w:sz w:val="24"/>
          <w:szCs w:val="24"/>
        </w:rPr>
        <w:t>o definitivo ao órgão de origem;</w:t>
      </w:r>
    </w:p>
    <w:p w:rsidR="00BF1F13" w:rsidRPr="0085022F" w:rsidRDefault="00BF1F13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falecimento, no caso de magistrado que se deslocou com a família por ocasião de mudança de domicílio.</w:t>
      </w:r>
    </w:p>
    <w:p w:rsidR="005D4E0B" w:rsidRDefault="00A16625" w:rsidP="0078110D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Art. </w:t>
      </w:r>
      <w:r w:rsidR="00B02D29">
        <w:rPr>
          <w:rFonts w:ascii="Times New Roman" w:hAnsi="Times New Roman" w:cs="Times New Roman"/>
          <w:sz w:val="24"/>
          <w:szCs w:val="24"/>
        </w:rPr>
        <w:t>4</w:t>
      </w:r>
      <w:r w:rsidRPr="0085022F">
        <w:rPr>
          <w:rFonts w:ascii="Times New Roman" w:hAnsi="Times New Roman" w:cs="Times New Roman"/>
          <w:sz w:val="24"/>
          <w:szCs w:val="24"/>
        </w:rPr>
        <w:t xml:space="preserve">º O valor máximo de ressarcimento a título de auxílio-moradia </w:t>
      </w:r>
      <w:r w:rsidR="0078110D">
        <w:rPr>
          <w:rFonts w:ascii="Times New Roman" w:hAnsi="Times New Roman" w:cs="Times New Roman"/>
          <w:sz w:val="24"/>
          <w:szCs w:val="24"/>
        </w:rPr>
        <w:t xml:space="preserve">não poderá exceder o </w:t>
      </w:r>
      <w:r w:rsidR="00A031B3">
        <w:rPr>
          <w:rFonts w:ascii="Times New Roman" w:hAnsi="Times New Roman" w:cs="Times New Roman"/>
          <w:sz w:val="24"/>
          <w:szCs w:val="24"/>
        </w:rPr>
        <w:t>valor de R$ 4.377,73</w:t>
      </w:r>
      <w:r w:rsidR="0078110D">
        <w:rPr>
          <w:rFonts w:ascii="Times New Roman" w:hAnsi="Times New Roman" w:cs="Times New Roman"/>
          <w:sz w:val="24"/>
          <w:szCs w:val="24"/>
        </w:rPr>
        <w:t>.</w:t>
      </w:r>
    </w:p>
    <w:p w:rsidR="00A031B3" w:rsidRPr="0085022F" w:rsidRDefault="00A031B3" w:rsidP="0078110D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valor máximo será revisado anualmente por ato deste Conselho Nacional de Justiça.</w:t>
      </w:r>
    </w:p>
    <w:p w:rsidR="00944629" w:rsidRDefault="00944629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Art. </w:t>
      </w:r>
      <w:r w:rsidR="005D4E0B">
        <w:rPr>
          <w:rFonts w:ascii="Times New Roman" w:hAnsi="Times New Roman" w:cs="Times New Roman"/>
          <w:sz w:val="24"/>
          <w:szCs w:val="24"/>
        </w:rPr>
        <w:t>5</w:t>
      </w:r>
      <w:r w:rsidRPr="0085022F">
        <w:rPr>
          <w:rFonts w:ascii="Times New Roman" w:hAnsi="Times New Roman" w:cs="Times New Roman"/>
          <w:sz w:val="24"/>
          <w:szCs w:val="24"/>
        </w:rPr>
        <w:t xml:space="preserve">º As despesas </w:t>
      </w:r>
      <w:r w:rsidR="005D4E0B">
        <w:rPr>
          <w:rFonts w:ascii="Times New Roman" w:hAnsi="Times New Roman" w:cs="Times New Roman"/>
          <w:sz w:val="24"/>
          <w:szCs w:val="24"/>
        </w:rPr>
        <w:t>para o pagamento</w:t>
      </w:r>
      <w:r w:rsidRPr="0085022F">
        <w:rPr>
          <w:rFonts w:ascii="Times New Roman" w:hAnsi="Times New Roman" w:cs="Times New Roman"/>
          <w:sz w:val="24"/>
          <w:szCs w:val="24"/>
        </w:rPr>
        <w:t xml:space="preserve"> do auxílio</w:t>
      </w:r>
      <w:r w:rsidR="005D4E0B">
        <w:rPr>
          <w:rFonts w:ascii="Times New Roman" w:hAnsi="Times New Roman" w:cs="Times New Roman"/>
          <w:sz w:val="24"/>
          <w:szCs w:val="24"/>
        </w:rPr>
        <w:t>-</w:t>
      </w:r>
      <w:r w:rsidRPr="0085022F">
        <w:rPr>
          <w:rFonts w:ascii="Times New Roman" w:hAnsi="Times New Roman" w:cs="Times New Roman"/>
          <w:sz w:val="24"/>
          <w:szCs w:val="24"/>
        </w:rPr>
        <w:t xml:space="preserve">moradia correrão por conta do orçamento do </w:t>
      </w:r>
      <w:r w:rsidR="005D4E0B">
        <w:rPr>
          <w:rFonts w:ascii="Times New Roman" w:hAnsi="Times New Roman" w:cs="Times New Roman"/>
          <w:sz w:val="24"/>
          <w:szCs w:val="24"/>
        </w:rPr>
        <w:t>Ó</w:t>
      </w:r>
      <w:r w:rsidRPr="0085022F">
        <w:rPr>
          <w:rFonts w:ascii="Times New Roman" w:hAnsi="Times New Roman" w:cs="Times New Roman"/>
          <w:sz w:val="24"/>
          <w:szCs w:val="24"/>
        </w:rPr>
        <w:t xml:space="preserve">rgão do Poder Judiciário </w:t>
      </w:r>
      <w:r w:rsidR="005D4E0B">
        <w:rPr>
          <w:rFonts w:ascii="Times New Roman" w:hAnsi="Times New Roman" w:cs="Times New Roman"/>
          <w:sz w:val="24"/>
          <w:szCs w:val="24"/>
        </w:rPr>
        <w:t>para o qual o magistrado foi designado, na hipótese do parágrafo único do art. 2º desta Resolução.</w:t>
      </w:r>
    </w:p>
    <w:p w:rsidR="009161F2" w:rsidRPr="0085022F" w:rsidRDefault="009161F2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Esta Resolução produzirá efeitos até a edição de Resolução conjunta com o C</w:t>
      </w:r>
      <w:r w:rsidR="00A2747E">
        <w:rPr>
          <w:rFonts w:ascii="Times New Roman" w:hAnsi="Times New Roman" w:cs="Times New Roman"/>
          <w:sz w:val="24"/>
          <w:szCs w:val="24"/>
        </w:rPr>
        <w:t>onselho Nacional do Ministério Público (CNMP) que harmonize as disposições</w:t>
      </w:r>
      <w:r>
        <w:rPr>
          <w:rFonts w:ascii="Times New Roman" w:hAnsi="Times New Roman" w:cs="Times New Roman"/>
          <w:sz w:val="24"/>
          <w:szCs w:val="24"/>
        </w:rPr>
        <w:t xml:space="preserve"> legais vigentes sob o princípio constitucional da simetria.</w:t>
      </w:r>
    </w:p>
    <w:p w:rsidR="003F728B" w:rsidRPr="0085022F" w:rsidRDefault="003F728B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Art. </w:t>
      </w:r>
      <w:r w:rsidR="009161F2">
        <w:rPr>
          <w:rFonts w:ascii="Times New Roman" w:hAnsi="Times New Roman" w:cs="Times New Roman"/>
          <w:sz w:val="24"/>
          <w:szCs w:val="24"/>
        </w:rPr>
        <w:t>7</w:t>
      </w:r>
      <w:r w:rsidRPr="0085022F">
        <w:rPr>
          <w:rFonts w:ascii="Times New Roman" w:hAnsi="Times New Roman" w:cs="Times New Roman"/>
          <w:sz w:val="24"/>
          <w:szCs w:val="24"/>
        </w:rPr>
        <w:t>º Fica revogada</w:t>
      </w:r>
      <w:r w:rsidR="00E10D0F">
        <w:rPr>
          <w:rFonts w:ascii="Times New Roman" w:hAnsi="Times New Roman" w:cs="Times New Roman"/>
          <w:sz w:val="24"/>
          <w:szCs w:val="24"/>
        </w:rPr>
        <w:t>,</w:t>
      </w:r>
      <w:r w:rsidRPr="0085022F">
        <w:rPr>
          <w:rFonts w:ascii="Times New Roman" w:hAnsi="Times New Roman" w:cs="Times New Roman"/>
          <w:sz w:val="24"/>
          <w:szCs w:val="24"/>
        </w:rPr>
        <w:t xml:space="preserve"> </w:t>
      </w:r>
      <w:r w:rsidR="00E10D0F">
        <w:rPr>
          <w:rFonts w:ascii="Times New Roman" w:hAnsi="Times New Roman" w:cs="Times New Roman"/>
          <w:sz w:val="24"/>
          <w:szCs w:val="24"/>
        </w:rPr>
        <w:t xml:space="preserve">com efeitos prospectivos, </w:t>
      </w:r>
      <w:r w:rsidRPr="0085022F">
        <w:rPr>
          <w:rFonts w:ascii="Times New Roman" w:hAnsi="Times New Roman" w:cs="Times New Roman"/>
          <w:sz w:val="24"/>
          <w:szCs w:val="24"/>
        </w:rPr>
        <w:t xml:space="preserve">a Resolução </w:t>
      </w:r>
      <w:r w:rsidR="005D4E0B">
        <w:rPr>
          <w:rFonts w:ascii="Times New Roman" w:hAnsi="Times New Roman" w:cs="Times New Roman"/>
          <w:sz w:val="24"/>
          <w:szCs w:val="24"/>
        </w:rPr>
        <w:t xml:space="preserve">CNJ </w:t>
      </w:r>
      <w:r w:rsidR="00E10D0F">
        <w:rPr>
          <w:rFonts w:ascii="Times New Roman" w:hAnsi="Times New Roman" w:cs="Times New Roman"/>
          <w:sz w:val="24"/>
          <w:szCs w:val="24"/>
        </w:rPr>
        <w:t>nº 199, de 7 de outubro de 2014.</w:t>
      </w:r>
    </w:p>
    <w:p w:rsidR="00AF22A4" w:rsidRPr="0085022F" w:rsidRDefault="00AF22A4" w:rsidP="00BF1F13">
      <w:pPr>
        <w:autoSpaceDE w:val="0"/>
        <w:autoSpaceDN w:val="0"/>
        <w:adjustRightInd w:val="0"/>
        <w:spacing w:before="120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Art. </w:t>
      </w:r>
      <w:r w:rsidR="009161F2">
        <w:rPr>
          <w:rFonts w:ascii="Times New Roman" w:hAnsi="Times New Roman" w:cs="Times New Roman"/>
          <w:sz w:val="24"/>
          <w:szCs w:val="24"/>
        </w:rPr>
        <w:t>8</w:t>
      </w:r>
      <w:r w:rsidRPr="0085022F">
        <w:rPr>
          <w:rFonts w:ascii="Times New Roman" w:hAnsi="Times New Roman" w:cs="Times New Roman"/>
          <w:sz w:val="24"/>
          <w:szCs w:val="24"/>
        </w:rPr>
        <w:t xml:space="preserve">º Esta Resolução entra em vigor </w:t>
      </w:r>
      <w:r w:rsidR="0017747C">
        <w:rPr>
          <w:rFonts w:ascii="Times New Roman" w:hAnsi="Times New Roman" w:cs="Times New Roman"/>
          <w:sz w:val="24"/>
          <w:szCs w:val="24"/>
        </w:rPr>
        <w:t>a partir de 1º de janeiro de 2019</w:t>
      </w:r>
      <w:r w:rsidRPr="0085022F">
        <w:rPr>
          <w:rFonts w:ascii="Times New Roman" w:hAnsi="Times New Roman" w:cs="Times New Roman"/>
          <w:sz w:val="24"/>
          <w:szCs w:val="24"/>
        </w:rPr>
        <w:t>.</w:t>
      </w:r>
    </w:p>
    <w:p w:rsidR="00AF22A4" w:rsidRDefault="00AF22A4" w:rsidP="00BF1F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E0B" w:rsidRPr="0085022F" w:rsidRDefault="005D4E0B" w:rsidP="00BF1F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A4" w:rsidRPr="0085022F" w:rsidRDefault="00AF22A4" w:rsidP="005D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 xml:space="preserve">Ministro </w:t>
      </w:r>
      <w:r w:rsidRPr="0085022F">
        <w:rPr>
          <w:rFonts w:ascii="Times New Roman" w:hAnsi="Times New Roman" w:cs="Times New Roman"/>
          <w:b/>
          <w:sz w:val="24"/>
          <w:szCs w:val="24"/>
        </w:rPr>
        <w:t>DIAS TOFFOLI</w:t>
      </w:r>
    </w:p>
    <w:p w:rsidR="009E3257" w:rsidRPr="0085022F" w:rsidRDefault="009E3257" w:rsidP="005D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22F">
        <w:rPr>
          <w:rFonts w:ascii="Times New Roman" w:hAnsi="Times New Roman" w:cs="Times New Roman"/>
          <w:sz w:val="24"/>
          <w:szCs w:val="24"/>
        </w:rPr>
        <w:t>Presidente</w:t>
      </w:r>
    </w:p>
    <w:sectPr w:rsidR="009E3257" w:rsidRPr="0085022F" w:rsidSect="009E325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1E"/>
    <w:rsid w:val="00075FC2"/>
    <w:rsid w:val="000B2809"/>
    <w:rsid w:val="000C28A0"/>
    <w:rsid w:val="000D6E73"/>
    <w:rsid w:val="00117483"/>
    <w:rsid w:val="001225A2"/>
    <w:rsid w:val="001267D3"/>
    <w:rsid w:val="001268C2"/>
    <w:rsid w:val="00146B1E"/>
    <w:rsid w:val="0017747C"/>
    <w:rsid w:val="001809D7"/>
    <w:rsid w:val="001C62EE"/>
    <w:rsid w:val="00207D0C"/>
    <w:rsid w:val="00235DE6"/>
    <w:rsid w:val="00260725"/>
    <w:rsid w:val="0027083B"/>
    <w:rsid w:val="002A60BC"/>
    <w:rsid w:val="002C1EAD"/>
    <w:rsid w:val="003120E7"/>
    <w:rsid w:val="00342CCC"/>
    <w:rsid w:val="003965E0"/>
    <w:rsid w:val="003A1432"/>
    <w:rsid w:val="003A388C"/>
    <w:rsid w:val="003E6E7E"/>
    <w:rsid w:val="003F728B"/>
    <w:rsid w:val="00425138"/>
    <w:rsid w:val="00431296"/>
    <w:rsid w:val="00434A95"/>
    <w:rsid w:val="004362DB"/>
    <w:rsid w:val="0044769A"/>
    <w:rsid w:val="0045041D"/>
    <w:rsid w:val="004A22BE"/>
    <w:rsid w:val="005160AE"/>
    <w:rsid w:val="00534AD2"/>
    <w:rsid w:val="005476F9"/>
    <w:rsid w:val="00553A8A"/>
    <w:rsid w:val="00567B7B"/>
    <w:rsid w:val="00567F9E"/>
    <w:rsid w:val="00583C12"/>
    <w:rsid w:val="005937BF"/>
    <w:rsid w:val="005A3807"/>
    <w:rsid w:val="005B42C8"/>
    <w:rsid w:val="005D28D5"/>
    <w:rsid w:val="005D4E0B"/>
    <w:rsid w:val="005F752B"/>
    <w:rsid w:val="00623D10"/>
    <w:rsid w:val="0062651C"/>
    <w:rsid w:val="0065310E"/>
    <w:rsid w:val="00691832"/>
    <w:rsid w:val="006C7840"/>
    <w:rsid w:val="006D3508"/>
    <w:rsid w:val="006D604C"/>
    <w:rsid w:val="006E6EF5"/>
    <w:rsid w:val="0078110D"/>
    <w:rsid w:val="007D2135"/>
    <w:rsid w:val="007D3B49"/>
    <w:rsid w:val="007D7A45"/>
    <w:rsid w:val="0080114D"/>
    <w:rsid w:val="008221BB"/>
    <w:rsid w:val="0085022F"/>
    <w:rsid w:val="0090640C"/>
    <w:rsid w:val="00913CE1"/>
    <w:rsid w:val="00914335"/>
    <w:rsid w:val="009161F2"/>
    <w:rsid w:val="00944629"/>
    <w:rsid w:val="0095621E"/>
    <w:rsid w:val="009A0F74"/>
    <w:rsid w:val="009E2FFD"/>
    <w:rsid w:val="009E3257"/>
    <w:rsid w:val="009E6C52"/>
    <w:rsid w:val="009F3D9F"/>
    <w:rsid w:val="009F6270"/>
    <w:rsid w:val="00A031B3"/>
    <w:rsid w:val="00A13C92"/>
    <w:rsid w:val="00A16625"/>
    <w:rsid w:val="00A2747E"/>
    <w:rsid w:val="00A51E22"/>
    <w:rsid w:val="00A616A9"/>
    <w:rsid w:val="00A964ED"/>
    <w:rsid w:val="00AC5E10"/>
    <w:rsid w:val="00AE4B9B"/>
    <w:rsid w:val="00AF22A4"/>
    <w:rsid w:val="00B02D29"/>
    <w:rsid w:val="00B1436F"/>
    <w:rsid w:val="00B15B4C"/>
    <w:rsid w:val="00B36A61"/>
    <w:rsid w:val="00BA36E8"/>
    <w:rsid w:val="00BF1F13"/>
    <w:rsid w:val="00C61DA0"/>
    <w:rsid w:val="00C654DF"/>
    <w:rsid w:val="00C93998"/>
    <w:rsid w:val="00CF704B"/>
    <w:rsid w:val="00D53787"/>
    <w:rsid w:val="00D74687"/>
    <w:rsid w:val="00DA7722"/>
    <w:rsid w:val="00DB19EE"/>
    <w:rsid w:val="00DB7390"/>
    <w:rsid w:val="00DD4350"/>
    <w:rsid w:val="00DF478F"/>
    <w:rsid w:val="00E10D0F"/>
    <w:rsid w:val="00EA4307"/>
    <w:rsid w:val="00F924F7"/>
    <w:rsid w:val="00FB2324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592B4-5EE9-4F6A-AA51-49989C5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1E"/>
    <w:pPr>
      <w:spacing w:before="0"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5621E"/>
    <w:pPr>
      <w:widowControl w:val="0"/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62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35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6A6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E3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25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E3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FFAB-1D11-49E0-8EC5-FD8795EB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Borges Fonseca</dc:creator>
  <cp:lastModifiedBy>Márcio Evangelista Ferreira da Silva</cp:lastModifiedBy>
  <cp:revision>2</cp:revision>
  <cp:lastPrinted>2018-12-18T16:28:00Z</cp:lastPrinted>
  <dcterms:created xsi:type="dcterms:W3CDTF">2018-12-18T16:29:00Z</dcterms:created>
  <dcterms:modified xsi:type="dcterms:W3CDTF">2018-12-18T16:29:00Z</dcterms:modified>
</cp:coreProperties>
</file>