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7F" w:rsidRPr="0011525F" w:rsidRDefault="004C357F" w:rsidP="00F05CA0">
      <w:pPr>
        <w:spacing w:before="100" w:beforeAutospacing="1" w:after="100" w:afterAutospacing="1" w:line="360" w:lineRule="auto"/>
        <w:jc w:val="both"/>
        <w:rPr>
          <w:rFonts w:ascii="Book Antiqua" w:hAnsi="Book Antiqua"/>
          <w:b/>
        </w:rPr>
      </w:pPr>
      <w:r w:rsidRPr="0011525F">
        <w:rPr>
          <w:rFonts w:ascii="Book Antiqua" w:hAnsi="Book Antiqua"/>
          <w:b/>
        </w:rPr>
        <w:t>EXCELENTÍSSIMO SENHOR DOUTOR JUIZ FEDERAL DA 12ª VARA FEDERAL DA SUBSEÇÃO JUDICIÁRIA DE CURITIBA/PR</w:t>
      </w:r>
    </w:p>
    <w:p w:rsidR="004C357F" w:rsidRPr="0011525F" w:rsidRDefault="004C357F" w:rsidP="00F05CA0">
      <w:pPr>
        <w:spacing w:before="100" w:beforeAutospacing="1" w:after="100" w:afterAutospacing="1" w:line="360" w:lineRule="auto"/>
        <w:jc w:val="both"/>
        <w:rPr>
          <w:rFonts w:ascii="Book Antiqua" w:hAnsi="Book Antiqua"/>
          <w:b/>
        </w:rPr>
      </w:pPr>
    </w:p>
    <w:p w:rsidR="004C357F" w:rsidRPr="0011525F" w:rsidRDefault="004C357F" w:rsidP="00F05CA0">
      <w:pPr>
        <w:spacing w:before="100" w:beforeAutospacing="1" w:after="100" w:afterAutospacing="1" w:line="360" w:lineRule="auto"/>
        <w:jc w:val="both"/>
        <w:rPr>
          <w:rFonts w:ascii="Book Antiqua" w:hAnsi="Book Antiqua"/>
          <w:b/>
        </w:rPr>
      </w:pPr>
    </w:p>
    <w:p w:rsidR="003E45ED" w:rsidRPr="0011525F" w:rsidRDefault="003E45ED" w:rsidP="00F05CA0">
      <w:pPr>
        <w:spacing w:before="100" w:beforeAutospacing="1" w:after="100" w:afterAutospacing="1" w:line="360" w:lineRule="auto"/>
        <w:jc w:val="both"/>
        <w:rPr>
          <w:rFonts w:ascii="Book Antiqua" w:hAnsi="Book Antiqua"/>
          <w:b/>
        </w:rPr>
      </w:pPr>
    </w:p>
    <w:p w:rsidR="004C357F" w:rsidRPr="0011525F" w:rsidRDefault="004C357F" w:rsidP="00F05CA0">
      <w:pPr>
        <w:spacing w:before="100" w:beforeAutospacing="1" w:after="100" w:afterAutospacing="1" w:line="360" w:lineRule="auto"/>
        <w:jc w:val="both"/>
        <w:rPr>
          <w:rFonts w:ascii="Book Antiqua" w:hAnsi="Book Antiqua"/>
          <w:b/>
        </w:rPr>
      </w:pPr>
      <w:r w:rsidRPr="0011525F">
        <w:rPr>
          <w:rFonts w:ascii="Book Antiqua" w:hAnsi="Book Antiqua"/>
          <w:b/>
          <w:u w:val="single"/>
        </w:rPr>
        <w:t xml:space="preserve">Processo nº </w:t>
      </w:r>
      <w:r w:rsidRPr="0011525F">
        <w:rPr>
          <w:rFonts w:ascii="Book Antiqua" w:hAnsi="Book Antiqua" w:cs="Arial"/>
          <w:b/>
          <w:u w:val="single"/>
        </w:rPr>
        <w:t>5022034-51.2018.4.04.7000/PR</w:t>
      </w:r>
    </w:p>
    <w:p w:rsidR="004C357F" w:rsidRPr="0011525F" w:rsidRDefault="004C357F" w:rsidP="00CA3F6E">
      <w:pPr>
        <w:pStyle w:val="SemEspaamento"/>
      </w:pPr>
    </w:p>
    <w:p w:rsidR="00C426F6" w:rsidRPr="0011525F" w:rsidRDefault="004C357F" w:rsidP="00F05CA0">
      <w:pPr>
        <w:spacing w:line="360" w:lineRule="auto"/>
        <w:ind w:firstLine="1701"/>
        <w:jc w:val="both"/>
        <w:rPr>
          <w:rFonts w:ascii="Book Antiqua" w:hAnsi="Book Antiqua"/>
        </w:rPr>
      </w:pPr>
      <w:r w:rsidRPr="0011525F">
        <w:rPr>
          <w:rFonts w:ascii="Book Antiqua" w:hAnsi="Book Antiqua"/>
          <w:b/>
        </w:rPr>
        <w:t xml:space="preserve">RONAN MARIA PINTO, </w:t>
      </w:r>
      <w:r w:rsidRPr="0011525F">
        <w:rPr>
          <w:rFonts w:ascii="Book Antiqua" w:hAnsi="Book Antiqua"/>
        </w:rPr>
        <w:t>já qualificado nos autos em epígrafe, por seu procurador que esta subscreve, vem, respeitosamente, à presença de Vossa Excelência</w:t>
      </w:r>
      <w:r w:rsidR="003E45ED" w:rsidRPr="0011525F">
        <w:rPr>
          <w:rFonts w:ascii="Book Antiqua" w:hAnsi="Book Antiqua"/>
        </w:rPr>
        <w:t>, expor e requer o quanto segue.</w:t>
      </w:r>
    </w:p>
    <w:p w:rsidR="00833BA9" w:rsidRPr="0011525F" w:rsidRDefault="00F05CA0" w:rsidP="00833BA9">
      <w:pPr>
        <w:spacing w:line="360" w:lineRule="auto"/>
        <w:ind w:firstLine="1701"/>
        <w:jc w:val="both"/>
        <w:rPr>
          <w:rFonts w:ascii="Book Antiqua" w:hAnsi="Book Antiqua" w:cstheme="minorHAnsi"/>
        </w:rPr>
      </w:pPr>
      <w:r w:rsidRPr="0011525F">
        <w:rPr>
          <w:rFonts w:ascii="Book Antiqua" w:hAnsi="Book Antiqua"/>
        </w:rPr>
        <w:t>O peticionário se encontra cumprindo pena provisória desde 25/05/2018</w:t>
      </w:r>
      <w:r w:rsidR="0011525F">
        <w:rPr>
          <w:rFonts w:ascii="Book Antiqua" w:hAnsi="Book Antiqua"/>
        </w:rPr>
        <w:t>.</w:t>
      </w:r>
      <w:r w:rsidRPr="0011525F">
        <w:rPr>
          <w:rFonts w:ascii="Book Antiqua" w:hAnsi="Book Antiqua"/>
        </w:rPr>
        <w:t xml:space="preserve"> </w:t>
      </w:r>
      <w:r w:rsidR="0011525F">
        <w:rPr>
          <w:rFonts w:ascii="Book Antiqua" w:hAnsi="Book Antiqua"/>
        </w:rPr>
        <w:t>D</w:t>
      </w:r>
      <w:r w:rsidRPr="0011525F">
        <w:rPr>
          <w:rFonts w:ascii="Book Antiqua" w:hAnsi="Book Antiqua"/>
        </w:rPr>
        <w:t xml:space="preserve">iz-se provisória pois ainda pende de julgamento </w:t>
      </w:r>
      <w:r w:rsidR="00584A9F" w:rsidRPr="0011525F">
        <w:rPr>
          <w:rFonts w:ascii="Book Antiqua" w:hAnsi="Book Antiqua"/>
        </w:rPr>
        <w:t xml:space="preserve">tanto na ação </w:t>
      </w:r>
      <w:r w:rsidR="008101CB" w:rsidRPr="0011525F">
        <w:rPr>
          <w:rFonts w:ascii="Book Antiqua" w:hAnsi="Book Antiqua"/>
        </w:rPr>
        <w:t xml:space="preserve">5022182-33.2016.4.04.7000 (que tramitou em primeira instância na 13ª Vara Federal de Curitiba) </w:t>
      </w:r>
      <w:r w:rsidR="00584A9F" w:rsidRPr="0011525F">
        <w:rPr>
          <w:rFonts w:ascii="Book Antiqua" w:hAnsi="Book Antiqua"/>
        </w:rPr>
        <w:t xml:space="preserve">quanto na </w:t>
      </w:r>
      <w:r w:rsidR="008101CB" w:rsidRPr="0011525F">
        <w:rPr>
          <w:rFonts w:ascii="Book Antiqua" w:hAnsi="Book Antiqua"/>
        </w:rPr>
        <w:t xml:space="preserve">de nº 0058707-80.2002.8.26.0554 (que tramitou em primeira instância na </w:t>
      </w:r>
      <w:r w:rsidR="00833BA9" w:rsidRPr="0011525F">
        <w:rPr>
          <w:rFonts w:ascii="Book Antiqua" w:hAnsi="Book Antiqua" w:cstheme="minorHAnsi"/>
        </w:rPr>
        <w:t>1ª Vara Criminal da Comarca de Santo André/SP), senão vejamos.</w:t>
      </w:r>
    </w:p>
    <w:p w:rsidR="008101CB" w:rsidRPr="0011525F" w:rsidRDefault="008101CB" w:rsidP="008101CB">
      <w:pPr>
        <w:spacing w:line="360" w:lineRule="auto"/>
        <w:ind w:firstLine="1701"/>
        <w:jc w:val="both"/>
        <w:rPr>
          <w:rFonts w:ascii="Book Antiqua" w:hAnsi="Book Antiqua"/>
        </w:rPr>
      </w:pPr>
      <w:r w:rsidRPr="0011525F">
        <w:rPr>
          <w:rFonts w:ascii="Book Antiqua" w:hAnsi="Book Antiqua"/>
        </w:rPr>
        <w:t xml:space="preserve">Nos autos 5022182-33.2016.4.04.7000, no dia 05/11/2018 foram interpostos Agravos de Decisão Denegatória tanto do Recurso Especial quanto do </w:t>
      </w:r>
      <w:r w:rsidR="00833BA9" w:rsidRPr="0011525F">
        <w:rPr>
          <w:rFonts w:ascii="Book Antiqua" w:hAnsi="Book Antiqua"/>
        </w:rPr>
        <w:t xml:space="preserve">Recurso </w:t>
      </w:r>
      <w:r w:rsidRPr="0011525F">
        <w:rPr>
          <w:rFonts w:ascii="Book Antiqua" w:hAnsi="Book Antiqua"/>
        </w:rPr>
        <w:t xml:space="preserve">Extraordinário, recursos estes ainda não remetidos </w:t>
      </w:r>
      <w:r w:rsidR="00015F1B">
        <w:rPr>
          <w:rFonts w:ascii="Book Antiqua" w:hAnsi="Book Antiqua"/>
        </w:rPr>
        <w:t>aos respectivos tribunais</w:t>
      </w:r>
      <w:r w:rsidR="004A4E1D">
        <w:rPr>
          <w:rFonts w:ascii="Book Antiqua" w:hAnsi="Book Antiqua"/>
        </w:rPr>
        <w:t xml:space="preserve"> (doc. 01)</w:t>
      </w:r>
      <w:r w:rsidRPr="0011525F">
        <w:rPr>
          <w:rFonts w:ascii="Book Antiqua" w:hAnsi="Book Antiqua"/>
        </w:rPr>
        <w:t xml:space="preserve">. </w:t>
      </w:r>
    </w:p>
    <w:p w:rsidR="00833BA9" w:rsidRPr="0011525F" w:rsidRDefault="00833BA9" w:rsidP="008101CB">
      <w:pPr>
        <w:spacing w:line="360" w:lineRule="auto"/>
        <w:ind w:firstLine="1701"/>
        <w:jc w:val="both"/>
        <w:rPr>
          <w:rFonts w:ascii="Book Antiqua" w:hAnsi="Book Antiqua"/>
        </w:rPr>
      </w:pPr>
      <w:r w:rsidRPr="0011525F">
        <w:rPr>
          <w:rFonts w:ascii="Book Antiqua" w:hAnsi="Book Antiqua"/>
        </w:rPr>
        <w:t xml:space="preserve">Nos autos 0058707-80.2002.8.26.0554, por sua vez, ainda pende de julgamento o </w:t>
      </w:r>
      <w:r w:rsidR="00C33B97" w:rsidRPr="0011525F">
        <w:rPr>
          <w:rFonts w:ascii="Book Antiqua" w:hAnsi="Book Antiqua"/>
        </w:rPr>
        <w:t>Recurso Especial nº 1770254/SP</w:t>
      </w:r>
      <w:r w:rsidR="009E4DEF" w:rsidRPr="0011525F">
        <w:rPr>
          <w:rFonts w:ascii="Book Antiqua" w:hAnsi="Book Antiqua"/>
        </w:rPr>
        <w:t xml:space="preserve">, </w:t>
      </w:r>
      <w:r w:rsidR="00015F1B">
        <w:rPr>
          <w:rFonts w:ascii="Book Antiqua" w:hAnsi="Book Antiqua"/>
        </w:rPr>
        <w:t xml:space="preserve">que foi conhecido em parte e </w:t>
      </w:r>
      <w:r w:rsidR="009E4DEF" w:rsidRPr="0011525F">
        <w:rPr>
          <w:rFonts w:ascii="Book Antiqua" w:hAnsi="Book Antiqua"/>
        </w:rPr>
        <w:t xml:space="preserve">cujo provimento foi </w:t>
      </w:r>
      <w:r w:rsidR="00015F1B">
        <w:rPr>
          <w:rFonts w:ascii="Book Antiqua" w:hAnsi="Book Antiqua"/>
        </w:rPr>
        <w:t>da</w:t>
      </w:r>
      <w:r w:rsidR="009E4DEF" w:rsidRPr="0011525F">
        <w:rPr>
          <w:rFonts w:ascii="Book Antiqua" w:hAnsi="Book Antiqua"/>
        </w:rPr>
        <w:t xml:space="preserve">do em parte, monocraticamente, encontrando-se em aberto ainda o </w:t>
      </w:r>
      <w:r w:rsidR="009E4DEF" w:rsidRPr="0011525F">
        <w:rPr>
          <w:rFonts w:ascii="Book Antiqua" w:hAnsi="Book Antiqua"/>
        </w:rPr>
        <w:lastRenderedPageBreak/>
        <w:t>prazo para interposiçã</w:t>
      </w:r>
      <w:r w:rsidR="00CA3F6E">
        <w:rPr>
          <w:rFonts w:ascii="Book Antiqua" w:hAnsi="Book Antiqua"/>
        </w:rPr>
        <w:t xml:space="preserve">o </w:t>
      </w:r>
      <w:r w:rsidR="009E4DEF" w:rsidRPr="0011525F">
        <w:rPr>
          <w:rFonts w:ascii="Book Antiqua" w:hAnsi="Book Antiqua"/>
        </w:rPr>
        <w:t>de Agravo, quando a Quinta Turma do STJ irá analisar seu mérito</w:t>
      </w:r>
      <w:r w:rsidR="004A4E1D">
        <w:rPr>
          <w:rFonts w:ascii="Book Antiqua" w:hAnsi="Book Antiqua"/>
        </w:rPr>
        <w:t xml:space="preserve"> (doc. 02)</w:t>
      </w:r>
      <w:r w:rsidR="009E4DEF" w:rsidRPr="0011525F">
        <w:rPr>
          <w:rFonts w:ascii="Book Antiqua" w:hAnsi="Book Antiqua"/>
        </w:rPr>
        <w:t xml:space="preserve">. O Recurso Extraordinário, por sua vez, ainda não foi distribuído. </w:t>
      </w:r>
      <w:r w:rsidR="00C33B97" w:rsidRPr="0011525F">
        <w:rPr>
          <w:rFonts w:ascii="Book Antiqua" w:hAnsi="Book Antiqua"/>
        </w:rPr>
        <w:t xml:space="preserve"> </w:t>
      </w:r>
    </w:p>
    <w:p w:rsidR="00F05CA0" w:rsidRPr="0011525F" w:rsidRDefault="008101CB" w:rsidP="00F05CA0">
      <w:pPr>
        <w:spacing w:line="360" w:lineRule="auto"/>
        <w:ind w:firstLine="1701"/>
        <w:jc w:val="both"/>
        <w:rPr>
          <w:rFonts w:ascii="Book Antiqua" w:hAnsi="Book Antiqua"/>
        </w:rPr>
      </w:pPr>
      <w:r w:rsidRPr="0011525F">
        <w:rPr>
          <w:rFonts w:ascii="Book Antiqua" w:hAnsi="Book Antiqua"/>
        </w:rPr>
        <w:t>Deste</w:t>
      </w:r>
      <w:r w:rsidR="00584A9F" w:rsidRPr="0011525F">
        <w:rPr>
          <w:rFonts w:ascii="Book Antiqua" w:hAnsi="Book Antiqua"/>
        </w:rPr>
        <w:t xml:space="preserve"> modo</w:t>
      </w:r>
      <w:r w:rsidRPr="0011525F">
        <w:rPr>
          <w:rFonts w:ascii="Book Antiqua" w:hAnsi="Book Antiqua"/>
        </w:rPr>
        <w:t>, temos que</w:t>
      </w:r>
      <w:r w:rsidR="00CA3F6E">
        <w:rPr>
          <w:rFonts w:ascii="Book Antiqua" w:hAnsi="Book Antiqua"/>
        </w:rPr>
        <w:t>,</w:t>
      </w:r>
      <w:r w:rsidRPr="0011525F">
        <w:rPr>
          <w:rFonts w:ascii="Book Antiqua" w:hAnsi="Book Antiqua"/>
        </w:rPr>
        <w:t xml:space="preserve"> </w:t>
      </w:r>
      <w:r w:rsidR="00584A9F" w:rsidRPr="0011525F">
        <w:rPr>
          <w:rFonts w:ascii="Book Antiqua" w:hAnsi="Book Antiqua"/>
        </w:rPr>
        <w:t>definitivamente</w:t>
      </w:r>
      <w:r w:rsidR="00CA3F6E">
        <w:rPr>
          <w:rFonts w:ascii="Book Antiqua" w:hAnsi="Book Antiqua"/>
        </w:rPr>
        <w:t>,</w:t>
      </w:r>
      <w:r w:rsidR="00584A9F" w:rsidRPr="0011525F">
        <w:rPr>
          <w:rFonts w:ascii="Book Antiqua" w:hAnsi="Book Antiqua"/>
        </w:rPr>
        <w:t xml:space="preserve"> não se verificou o trânsito em julgado das decisões que lhe impuseram pena privativa de liberdade.</w:t>
      </w:r>
    </w:p>
    <w:p w:rsidR="00790508" w:rsidRDefault="003E45ED" w:rsidP="00790508">
      <w:pPr>
        <w:spacing w:line="360" w:lineRule="auto"/>
        <w:ind w:firstLine="1701"/>
        <w:jc w:val="both"/>
        <w:rPr>
          <w:rFonts w:ascii="Book Antiqua" w:hAnsi="Book Antiqua"/>
        </w:rPr>
      </w:pPr>
      <w:r w:rsidRPr="0011525F">
        <w:rPr>
          <w:rFonts w:ascii="Book Antiqua" w:hAnsi="Book Antiqua"/>
        </w:rPr>
        <w:t>Na presente data</w:t>
      </w:r>
      <w:r w:rsidR="00F05CA0" w:rsidRPr="0011525F">
        <w:rPr>
          <w:rFonts w:ascii="Book Antiqua" w:hAnsi="Book Antiqua"/>
        </w:rPr>
        <w:t>,</w:t>
      </w:r>
      <w:r w:rsidRPr="0011525F">
        <w:rPr>
          <w:rFonts w:ascii="Book Antiqua" w:hAnsi="Book Antiqua"/>
        </w:rPr>
        <w:t xml:space="preserve"> o Ministro do Supremo Tribunal Federal, Marco Aurélio</w:t>
      </w:r>
      <w:r w:rsidR="00584A9F" w:rsidRPr="0011525F">
        <w:rPr>
          <w:rFonts w:ascii="Book Antiqua" w:hAnsi="Book Antiqua"/>
        </w:rPr>
        <w:t xml:space="preserve"> de Mello</w:t>
      </w:r>
      <w:r w:rsidRPr="0011525F">
        <w:rPr>
          <w:rFonts w:ascii="Book Antiqua" w:hAnsi="Book Antiqua"/>
        </w:rPr>
        <w:t xml:space="preserve">, proferiu decisão </w:t>
      </w:r>
      <w:r w:rsidR="00F05CA0" w:rsidRPr="0011525F">
        <w:rPr>
          <w:rFonts w:ascii="Book Antiqua" w:hAnsi="Book Antiqua"/>
        </w:rPr>
        <w:t>deferindo liminar para</w:t>
      </w:r>
      <w:r w:rsidR="00790508">
        <w:rPr>
          <w:rFonts w:ascii="Book Antiqua" w:hAnsi="Book Antiqua"/>
        </w:rPr>
        <w:t>:</w:t>
      </w:r>
    </w:p>
    <w:p w:rsidR="00790508" w:rsidRDefault="00790508" w:rsidP="00790508">
      <w:pPr>
        <w:pStyle w:val="SemEspaamento"/>
      </w:pPr>
    </w:p>
    <w:p w:rsidR="00F05CA0" w:rsidRPr="0011525F" w:rsidRDefault="00F05CA0" w:rsidP="00790508">
      <w:pPr>
        <w:spacing w:line="360" w:lineRule="auto"/>
        <w:ind w:left="1701"/>
        <w:jc w:val="both"/>
        <w:rPr>
          <w:rFonts w:ascii="Book Antiqua" w:hAnsi="Book Antiqua"/>
        </w:rPr>
      </w:pPr>
      <w:r w:rsidRPr="0011525F">
        <w:rPr>
          <w:rFonts w:ascii="Book Antiqua" w:hAnsi="Book Antiqua"/>
        </w:rPr>
        <w:t xml:space="preserve">"(...) </w:t>
      </w:r>
      <w:r w:rsidRPr="0011525F">
        <w:rPr>
          <w:rFonts w:ascii="Book Antiqua" w:hAnsi="Book Antiqua"/>
          <w:i/>
        </w:rPr>
        <w:t xml:space="preserve">reconhecendo a harmonia, com a Constituição Federal, do artigo 283 do Código de Processo Penal, </w:t>
      </w:r>
      <w:r w:rsidRPr="0011525F">
        <w:rPr>
          <w:rFonts w:ascii="Book Antiqua" w:hAnsi="Book Antiqua"/>
          <w:b/>
          <w:i/>
          <w:u w:val="single"/>
        </w:rPr>
        <w:t>determinar a suspensão de execução de pena cuja decisão a encerrá-la ainda não haja transitado em julgado, bem assim a libertação daqueles que tenham sido presos</w:t>
      </w:r>
      <w:r w:rsidRPr="0011525F">
        <w:rPr>
          <w:rFonts w:ascii="Book Antiqua" w:hAnsi="Book Antiqua"/>
          <w:i/>
        </w:rPr>
        <w:t>, ante exame de apelação, reservando-se o recolhimento aos casos verdadeiramente enquadráveis no artigo 312 do mencionado diploma processual. 4. Submeto este ato ao referendo do Plenário, declarando-me habilitado a relatar e votar quando da abertura do primeiro Semestre Judiciário de 2019. 5. Publiquem</w:t>
      </w:r>
      <w:r w:rsidRPr="0011525F">
        <w:rPr>
          <w:rFonts w:ascii="Book Antiqua" w:hAnsi="Book Antiqua"/>
        </w:rPr>
        <w:t>."</w:t>
      </w:r>
    </w:p>
    <w:p w:rsidR="00790508" w:rsidRDefault="00790508" w:rsidP="00790508">
      <w:pPr>
        <w:pStyle w:val="SemEspaamento"/>
      </w:pPr>
    </w:p>
    <w:p w:rsidR="00015F1B" w:rsidRDefault="00F05CA0" w:rsidP="00584A9F">
      <w:pPr>
        <w:spacing w:line="360" w:lineRule="auto"/>
        <w:ind w:firstLine="1701"/>
        <w:jc w:val="both"/>
        <w:rPr>
          <w:rFonts w:ascii="Book Antiqua" w:hAnsi="Book Antiqua"/>
        </w:rPr>
      </w:pPr>
      <w:r w:rsidRPr="0011525F">
        <w:rPr>
          <w:rFonts w:ascii="Book Antiqua" w:hAnsi="Book Antiqua"/>
        </w:rPr>
        <w:t xml:space="preserve">Ora, considerando que ambas penas privativas de liberdade atribuídas ao peticionário ainda </w:t>
      </w:r>
      <w:r w:rsidR="00584A9F" w:rsidRPr="0011525F">
        <w:rPr>
          <w:rFonts w:ascii="Book Antiqua" w:hAnsi="Book Antiqua"/>
        </w:rPr>
        <w:t>permanecem com discussão acesa no Judiciário, por meio de</w:t>
      </w:r>
      <w:r w:rsidRPr="0011525F">
        <w:rPr>
          <w:rFonts w:ascii="Book Antiqua" w:hAnsi="Book Antiqua"/>
        </w:rPr>
        <w:t xml:space="preserve"> recursos interpostos em face de sua decretação </w:t>
      </w:r>
      <w:r w:rsidR="00584A9F" w:rsidRPr="0011525F">
        <w:rPr>
          <w:rFonts w:ascii="Book Antiqua" w:hAnsi="Book Antiqua"/>
        </w:rPr>
        <w:t xml:space="preserve">que se encontram </w:t>
      </w:r>
      <w:r w:rsidRPr="0011525F">
        <w:rPr>
          <w:rFonts w:ascii="Book Antiqua" w:hAnsi="Book Antiqua"/>
        </w:rPr>
        <w:t>pendentes de julgamento, temos que sua situação fática se amolda perfeitamente ao quanto decidido pelo Ministro Marco Aurélio</w:t>
      </w:r>
      <w:r w:rsidR="00790508">
        <w:rPr>
          <w:rFonts w:ascii="Book Antiqua" w:hAnsi="Book Antiqua"/>
        </w:rPr>
        <w:t>.</w:t>
      </w:r>
      <w:r w:rsidR="00584A9F" w:rsidRPr="0011525F">
        <w:rPr>
          <w:rFonts w:ascii="Book Antiqua" w:hAnsi="Book Antiqua"/>
        </w:rPr>
        <w:t xml:space="preserve"> </w:t>
      </w:r>
    </w:p>
    <w:p w:rsidR="00584A9F" w:rsidRPr="0011525F" w:rsidRDefault="00790508" w:rsidP="00584A9F">
      <w:pPr>
        <w:spacing w:line="360" w:lineRule="auto"/>
        <w:ind w:firstLine="1701"/>
        <w:jc w:val="both"/>
        <w:rPr>
          <w:rFonts w:ascii="Book Antiqua" w:hAnsi="Book Antiqua"/>
        </w:rPr>
      </w:pPr>
      <w:r>
        <w:rPr>
          <w:rFonts w:ascii="Book Antiqua" w:hAnsi="Book Antiqua"/>
        </w:rPr>
        <w:t>Ressalte-se, ainda,</w:t>
      </w:r>
      <w:r w:rsidR="00584A9F" w:rsidRPr="0011525F">
        <w:rPr>
          <w:rFonts w:ascii="Book Antiqua" w:hAnsi="Book Antiqua"/>
        </w:rPr>
        <w:t xml:space="preserve"> que seu encarceramento não está fundamentado em nenhuma das hipóteses previstas no art. 312 do Código de Processo Penal, mostrando-se irrefutável dar-se imediato cumprimento à decisão emanada da Suprema Corte acima mencionada</w:t>
      </w:r>
      <w:r w:rsidR="00015F1B">
        <w:rPr>
          <w:rFonts w:ascii="Book Antiqua" w:hAnsi="Book Antiqua"/>
        </w:rPr>
        <w:t>.</w:t>
      </w:r>
      <w:bookmarkStart w:id="0" w:name="_GoBack"/>
      <w:bookmarkEnd w:id="0"/>
    </w:p>
    <w:p w:rsidR="003E45ED" w:rsidRPr="0011525F" w:rsidRDefault="00F05CA0" w:rsidP="00F05CA0">
      <w:pPr>
        <w:spacing w:line="360" w:lineRule="auto"/>
        <w:ind w:firstLine="1701"/>
        <w:jc w:val="both"/>
        <w:rPr>
          <w:rFonts w:ascii="Book Antiqua" w:hAnsi="Book Antiqua"/>
        </w:rPr>
      </w:pPr>
      <w:r w:rsidRPr="0011525F">
        <w:rPr>
          <w:rFonts w:ascii="Book Antiqua" w:hAnsi="Book Antiqua"/>
        </w:rPr>
        <w:lastRenderedPageBreak/>
        <w:t xml:space="preserve">Sendo assim, </w:t>
      </w:r>
      <w:r w:rsidR="003E45ED" w:rsidRPr="0011525F">
        <w:rPr>
          <w:rFonts w:ascii="Book Antiqua" w:hAnsi="Book Antiqua"/>
        </w:rPr>
        <w:t xml:space="preserve">requerer a expedição imediata de </w:t>
      </w:r>
      <w:r w:rsidR="003E45ED" w:rsidRPr="0011525F">
        <w:rPr>
          <w:rFonts w:ascii="Book Antiqua" w:hAnsi="Book Antiqua"/>
          <w:b/>
        </w:rPr>
        <w:t>ALVARÁ DE SOLTURA</w:t>
      </w:r>
      <w:r w:rsidR="003E45ED" w:rsidRPr="0011525F">
        <w:rPr>
          <w:rFonts w:ascii="Book Antiqua" w:hAnsi="Book Antiqua"/>
        </w:rPr>
        <w:t xml:space="preserve"> diante da decisão liminar proferida nesta data na ADC 54/DF pelo eminente Ministro</w:t>
      </w:r>
      <w:r w:rsidR="00584A9F" w:rsidRPr="0011525F">
        <w:rPr>
          <w:rFonts w:ascii="Book Antiqua" w:hAnsi="Book Antiqua"/>
        </w:rPr>
        <w:t xml:space="preserve"> em favor do peticionário.</w:t>
      </w:r>
      <w:r w:rsidR="003E45ED" w:rsidRPr="0011525F">
        <w:rPr>
          <w:rFonts w:ascii="Book Antiqua" w:hAnsi="Book Antiqua"/>
        </w:rPr>
        <w:t xml:space="preserve"> </w:t>
      </w:r>
    </w:p>
    <w:p w:rsidR="003E45ED" w:rsidRPr="0011525F" w:rsidRDefault="003E45ED" w:rsidP="00F05CA0">
      <w:pPr>
        <w:spacing w:line="360" w:lineRule="auto"/>
        <w:jc w:val="both"/>
        <w:rPr>
          <w:rFonts w:ascii="Book Antiqua" w:hAnsi="Book Antiqua"/>
        </w:rPr>
      </w:pPr>
    </w:p>
    <w:p w:rsidR="00C426F6" w:rsidRPr="0011525F" w:rsidRDefault="00C426F6" w:rsidP="00584A9F">
      <w:pPr>
        <w:spacing w:line="360" w:lineRule="auto"/>
        <w:jc w:val="center"/>
        <w:rPr>
          <w:rFonts w:ascii="Book Antiqua" w:hAnsi="Book Antiqua"/>
        </w:rPr>
      </w:pPr>
      <w:r w:rsidRPr="0011525F">
        <w:rPr>
          <w:rFonts w:ascii="Book Antiqua" w:hAnsi="Book Antiqua"/>
        </w:rPr>
        <w:t>Termos em que,</w:t>
      </w:r>
    </w:p>
    <w:p w:rsidR="00C426F6" w:rsidRPr="0011525F" w:rsidRDefault="00C426F6" w:rsidP="00584A9F">
      <w:pPr>
        <w:spacing w:line="360" w:lineRule="auto"/>
        <w:jc w:val="center"/>
        <w:rPr>
          <w:rFonts w:ascii="Book Antiqua" w:hAnsi="Book Antiqua"/>
        </w:rPr>
      </w:pPr>
      <w:r w:rsidRPr="0011525F">
        <w:rPr>
          <w:rFonts w:ascii="Book Antiqua" w:hAnsi="Book Antiqua"/>
        </w:rPr>
        <w:t>Pede deferimento.</w:t>
      </w:r>
    </w:p>
    <w:p w:rsidR="007F381C" w:rsidRPr="0011525F" w:rsidRDefault="000679C0" w:rsidP="00584A9F">
      <w:pPr>
        <w:spacing w:line="360" w:lineRule="auto"/>
        <w:jc w:val="center"/>
        <w:rPr>
          <w:rFonts w:ascii="Book Antiqua" w:hAnsi="Book Antiqua"/>
        </w:rPr>
      </w:pPr>
      <w:r w:rsidRPr="0011525F">
        <w:rPr>
          <w:rFonts w:ascii="Book Antiqua" w:hAnsi="Book Antiqua"/>
        </w:rPr>
        <w:t xml:space="preserve">De </w:t>
      </w:r>
      <w:r w:rsidR="00C426F6" w:rsidRPr="0011525F">
        <w:rPr>
          <w:rFonts w:ascii="Book Antiqua" w:hAnsi="Book Antiqua"/>
        </w:rPr>
        <w:t>São Paulo</w:t>
      </w:r>
      <w:r w:rsidRPr="0011525F">
        <w:rPr>
          <w:rFonts w:ascii="Book Antiqua" w:hAnsi="Book Antiqua"/>
        </w:rPr>
        <w:t xml:space="preserve"> para </w:t>
      </w:r>
      <w:r w:rsidR="00584A9F" w:rsidRPr="0011525F">
        <w:rPr>
          <w:rFonts w:ascii="Book Antiqua" w:hAnsi="Book Antiqua"/>
        </w:rPr>
        <w:t>Curitiba</w:t>
      </w:r>
      <w:r w:rsidR="00C426F6" w:rsidRPr="0011525F">
        <w:rPr>
          <w:rFonts w:ascii="Book Antiqua" w:hAnsi="Book Antiqua"/>
        </w:rPr>
        <w:t xml:space="preserve">, </w:t>
      </w:r>
      <w:r w:rsidR="0011525F">
        <w:rPr>
          <w:rFonts w:ascii="Book Antiqua" w:hAnsi="Book Antiqua"/>
        </w:rPr>
        <w:t>19</w:t>
      </w:r>
      <w:r w:rsidR="008A6AB3" w:rsidRPr="0011525F">
        <w:rPr>
          <w:rFonts w:ascii="Book Antiqua" w:hAnsi="Book Antiqua"/>
        </w:rPr>
        <w:t xml:space="preserve"> </w:t>
      </w:r>
      <w:r w:rsidR="00574FB8" w:rsidRPr="0011525F">
        <w:rPr>
          <w:rFonts w:ascii="Book Antiqua" w:hAnsi="Book Antiqua"/>
        </w:rPr>
        <w:t>de</w:t>
      </w:r>
      <w:r w:rsidR="008A6AB3" w:rsidRPr="0011525F">
        <w:rPr>
          <w:rFonts w:ascii="Book Antiqua" w:hAnsi="Book Antiqua"/>
        </w:rPr>
        <w:t xml:space="preserve"> </w:t>
      </w:r>
      <w:r w:rsidR="0011525F">
        <w:rPr>
          <w:rFonts w:ascii="Book Antiqua" w:hAnsi="Book Antiqua"/>
        </w:rPr>
        <w:t>dezembro</w:t>
      </w:r>
      <w:r w:rsidR="00C426F6" w:rsidRPr="0011525F">
        <w:rPr>
          <w:rFonts w:ascii="Book Antiqua" w:hAnsi="Book Antiqua"/>
        </w:rPr>
        <w:t xml:space="preserve"> de 2018.</w:t>
      </w:r>
    </w:p>
    <w:p w:rsidR="00F119B8" w:rsidRPr="0011525F" w:rsidRDefault="00F119B8" w:rsidP="00F05CA0">
      <w:pPr>
        <w:spacing w:line="360" w:lineRule="auto"/>
        <w:jc w:val="both"/>
        <w:rPr>
          <w:rFonts w:ascii="Book Antiqua" w:hAnsi="Book Antiqua"/>
        </w:rPr>
      </w:pPr>
    </w:p>
    <w:p w:rsidR="00F119B8" w:rsidRPr="0011525F" w:rsidRDefault="00F119B8" w:rsidP="00F05CA0">
      <w:pPr>
        <w:spacing w:line="360" w:lineRule="auto"/>
        <w:jc w:val="both"/>
        <w:rPr>
          <w:rFonts w:ascii="Book Antiqua" w:hAnsi="Book Antiqu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12790" w:rsidRPr="0011525F" w:rsidTr="00F119B8">
        <w:tc>
          <w:tcPr>
            <w:tcW w:w="4247" w:type="dxa"/>
            <w:hideMark/>
          </w:tcPr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11525F">
              <w:rPr>
                <w:rFonts w:ascii="Book Antiqua" w:hAnsi="Book Antiqua"/>
              </w:rPr>
              <w:t>Fernando José da Costa</w:t>
            </w:r>
          </w:p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11525F">
              <w:rPr>
                <w:rFonts w:ascii="Book Antiqua" w:hAnsi="Book Antiqua"/>
              </w:rPr>
              <w:t>OAB/SP nº 155.943</w:t>
            </w:r>
          </w:p>
        </w:tc>
        <w:tc>
          <w:tcPr>
            <w:tcW w:w="4247" w:type="dxa"/>
            <w:hideMark/>
          </w:tcPr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11525F">
              <w:rPr>
                <w:rFonts w:ascii="Book Antiqua" w:hAnsi="Book Antiqua"/>
              </w:rPr>
              <w:t>Felipe Pessoa Fontana</w:t>
            </w:r>
          </w:p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11525F">
              <w:rPr>
                <w:rFonts w:ascii="Book Antiqua" w:hAnsi="Book Antiqua"/>
              </w:rPr>
              <w:t>OAB/SP nº 373.386</w:t>
            </w:r>
          </w:p>
        </w:tc>
      </w:tr>
      <w:tr w:rsidR="00D12790" w:rsidRPr="0011525F" w:rsidTr="00F119B8">
        <w:tc>
          <w:tcPr>
            <w:tcW w:w="4247" w:type="dxa"/>
          </w:tcPr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11525F">
              <w:rPr>
                <w:rFonts w:ascii="Book Antiqua" w:hAnsi="Book Antiqua"/>
              </w:rPr>
              <w:t>Mayumi Baião Ito</w:t>
            </w:r>
          </w:p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11525F">
              <w:rPr>
                <w:rFonts w:ascii="Book Antiqua" w:hAnsi="Book Antiqua"/>
              </w:rPr>
              <w:t>OAB/SP nº 410.377</w:t>
            </w:r>
          </w:p>
        </w:tc>
        <w:tc>
          <w:tcPr>
            <w:tcW w:w="4247" w:type="dxa"/>
          </w:tcPr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11525F">
              <w:rPr>
                <w:rFonts w:ascii="Book Antiqua" w:hAnsi="Book Antiqua"/>
              </w:rPr>
              <w:t>Lucas Manograsso Pavin</w:t>
            </w:r>
          </w:p>
          <w:p w:rsidR="00F119B8" w:rsidRPr="0011525F" w:rsidRDefault="00F119B8" w:rsidP="0011525F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11525F">
              <w:rPr>
                <w:rFonts w:ascii="Book Antiqua" w:hAnsi="Book Antiqua"/>
              </w:rPr>
              <w:t>OAB/SP nº</w:t>
            </w:r>
            <w:r w:rsidRPr="0011525F">
              <w:rPr>
                <w:rFonts w:ascii="Book Antiqua" w:hAnsi="Book Antiqua" w:cs="Helvetica"/>
                <w:shd w:val="clear" w:color="auto" w:fill="FFFFFF"/>
              </w:rPr>
              <w:t xml:space="preserve"> 374.983</w:t>
            </w:r>
          </w:p>
        </w:tc>
      </w:tr>
      <w:tr w:rsidR="00F119B8" w:rsidRPr="0011525F" w:rsidTr="00F119B8">
        <w:tc>
          <w:tcPr>
            <w:tcW w:w="8494" w:type="dxa"/>
            <w:gridSpan w:val="2"/>
          </w:tcPr>
          <w:p w:rsidR="00F119B8" w:rsidRPr="0011525F" w:rsidRDefault="00F119B8" w:rsidP="0011525F">
            <w:pPr>
              <w:spacing w:line="360" w:lineRule="auto"/>
              <w:ind w:right="-113"/>
              <w:jc w:val="center"/>
              <w:rPr>
                <w:rFonts w:ascii="Book Antiqua" w:hAnsi="Book Antiqua"/>
              </w:rPr>
            </w:pPr>
          </w:p>
          <w:p w:rsidR="00F119B8" w:rsidRPr="0011525F" w:rsidRDefault="00F119B8" w:rsidP="0011525F">
            <w:pPr>
              <w:spacing w:line="360" w:lineRule="auto"/>
              <w:ind w:right="-113"/>
              <w:jc w:val="center"/>
              <w:rPr>
                <w:rFonts w:ascii="Book Antiqua" w:hAnsi="Book Antiqua"/>
              </w:rPr>
            </w:pPr>
          </w:p>
          <w:p w:rsidR="00F119B8" w:rsidRPr="0011525F" w:rsidRDefault="00F119B8" w:rsidP="0011525F">
            <w:pPr>
              <w:spacing w:line="360" w:lineRule="auto"/>
              <w:ind w:right="-113"/>
              <w:jc w:val="center"/>
              <w:rPr>
                <w:rFonts w:ascii="Book Antiqua" w:hAnsi="Book Antiqua"/>
              </w:rPr>
            </w:pPr>
            <w:r w:rsidRPr="0011525F">
              <w:rPr>
                <w:rFonts w:ascii="Book Antiqua" w:hAnsi="Book Antiqua"/>
              </w:rPr>
              <w:t>Alexandre Imbriani</w:t>
            </w:r>
          </w:p>
          <w:p w:rsidR="00F119B8" w:rsidRPr="0011525F" w:rsidRDefault="00F119B8" w:rsidP="0011525F">
            <w:pPr>
              <w:spacing w:line="360" w:lineRule="auto"/>
              <w:ind w:right="-113"/>
              <w:jc w:val="center"/>
              <w:rPr>
                <w:rFonts w:ascii="Book Antiqua" w:hAnsi="Book Antiqua"/>
              </w:rPr>
            </w:pPr>
            <w:r w:rsidRPr="0011525F">
              <w:rPr>
                <w:rFonts w:ascii="Book Antiqua" w:hAnsi="Book Antiqua" w:cs="Helvetica"/>
                <w:shd w:val="clear" w:color="auto" w:fill="FFFFFF"/>
              </w:rPr>
              <w:t>OAB/SP nº 404.313</w:t>
            </w:r>
          </w:p>
        </w:tc>
      </w:tr>
    </w:tbl>
    <w:p w:rsidR="00F119B8" w:rsidRPr="008101CB" w:rsidRDefault="00F119B8" w:rsidP="0011525F">
      <w:pPr>
        <w:pStyle w:val="Ttulo1"/>
        <w:ind w:firstLine="0"/>
        <w:rPr>
          <w:rFonts w:ascii="Book Antiqua" w:hAnsi="Book Antiqua"/>
          <w:sz w:val="24"/>
          <w:szCs w:val="24"/>
          <w:u w:val="single"/>
        </w:rPr>
      </w:pPr>
    </w:p>
    <w:p w:rsidR="00F119B8" w:rsidRPr="008101CB" w:rsidRDefault="00F119B8" w:rsidP="00F05CA0">
      <w:pPr>
        <w:jc w:val="both"/>
        <w:rPr>
          <w:rFonts w:ascii="Book Antiqua" w:hAnsi="Book Antiqua"/>
          <w:sz w:val="24"/>
          <w:szCs w:val="24"/>
          <w:lang w:eastAsia="pt-BR"/>
        </w:rPr>
      </w:pPr>
    </w:p>
    <w:p w:rsidR="00F119B8" w:rsidRPr="008101CB" w:rsidRDefault="00F119B8" w:rsidP="00F05CA0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F119B8" w:rsidRPr="008101CB" w:rsidSect="003D4C48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2E" w:rsidRDefault="0080272E" w:rsidP="00CA73F2">
      <w:pPr>
        <w:spacing w:after="0" w:line="240" w:lineRule="auto"/>
      </w:pPr>
      <w:r>
        <w:separator/>
      </w:r>
    </w:p>
  </w:endnote>
  <w:endnote w:type="continuationSeparator" w:id="0">
    <w:p w:rsidR="0080272E" w:rsidRDefault="0080272E" w:rsidP="00C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Linotype-Roman">
    <w:altName w:val="Palatino Linotype"/>
    <w:charset w:val="00"/>
    <w:family w:val="auto"/>
    <w:pitch w:val="default"/>
    <w:sig w:usb0="00000003" w:usb1="00000000" w:usb2="00000000" w:usb3="00000000" w:csb0="00000001" w:csb1="00000000"/>
  </w:font>
  <w:font w:name="PalatinoLinotype-Italic">
    <w:charset w:val="00"/>
    <w:family w:val="auto"/>
    <w:pitch w:val="default"/>
    <w:sig w:usb0="00000003" w:usb1="00000000" w:usb2="00000000" w:usb3="00000000" w:csb0="00000001" w:csb1="00000000"/>
  </w:font>
  <w:font w:name="SheerElegance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Bold"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5487"/>
      <w:docPartObj>
        <w:docPartGallery w:val="Page Numbers (Bottom of Page)"/>
        <w:docPartUnique/>
      </w:docPartObj>
    </w:sdtPr>
    <w:sdtEndPr/>
    <w:sdtContent>
      <w:p w:rsidR="00820FA4" w:rsidRDefault="00820FA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54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820FA4" w:rsidRDefault="00820FA4" w:rsidP="00750353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Al.  Gabriel Monteiro da Silva, 911 – CEP 01441-</w:t>
    </w:r>
    <w:proofErr w:type="gramStart"/>
    <w:r>
      <w:rPr>
        <w:rFonts w:ascii="Arial" w:hAnsi="Arial" w:cs="Arial"/>
        <w:sz w:val="18"/>
        <w:szCs w:val="18"/>
      </w:rPr>
      <w:t>000  –</w:t>
    </w:r>
    <w:proofErr w:type="gramEnd"/>
    <w:r>
      <w:rPr>
        <w:rFonts w:ascii="Arial" w:hAnsi="Arial" w:cs="Arial"/>
        <w:sz w:val="18"/>
        <w:szCs w:val="18"/>
      </w:rPr>
      <w:t xml:space="preserve">  S. PAULO  –  Brasil  </w:t>
    </w:r>
    <w:proofErr w:type="spellStart"/>
    <w:r>
      <w:rPr>
        <w:rFonts w:ascii="Arial" w:hAnsi="Arial" w:cs="Arial"/>
        <w:sz w:val="18"/>
        <w:szCs w:val="18"/>
      </w:rPr>
      <w:t>Tel</w:t>
    </w:r>
    <w:proofErr w:type="spellEnd"/>
    <w:r>
      <w:rPr>
        <w:rFonts w:ascii="Arial" w:hAnsi="Arial" w:cs="Arial"/>
        <w:sz w:val="18"/>
        <w:szCs w:val="18"/>
      </w:rPr>
      <w:t xml:space="preserve">: +55(11) 3087-5000  </w:t>
    </w:r>
  </w:p>
  <w:p w:rsidR="00820FA4" w:rsidRPr="00750353" w:rsidRDefault="00820FA4" w:rsidP="00750353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E-mail: </w:t>
    </w:r>
    <w:proofErr w:type="gramStart"/>
    <w:r>
      <w:rPr>
        <w:rFonts w:ascii="Arial" w:hAnsi="Arial" w:cs="Arial"/>
        <w:sz w:val="18"/>
        <w:szCs w:val="18"/>
      </w:rPr>
      <w:t>fernando@jcosta.adv.br  Site</w:t>
    </w:r>
    <w:proofErr w:type="gramEnd"/>
    <w:r>
      <w:rPr>
        <w:rFonts w:ascii="Arial" w:hAnsi="Arial" w:cs="Arial"/>
        <w:sz w:val="18"/>
        <w:szCs w:val="18"/>
      </w:rPr>
      <w:t>: www.jcosta.adv.br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2E" w:rsidRDefault="0080272E" w:rsidP="00CA73F2">
      <w:pPr>
        <w:spacing w:after="0" w:line="240" w:lineRule="auto"/>
      </w:pPr>
      <w:r>
        <w:separator/>
      </w:r>
    </w:p>
  </w:footnote>
  <w:footnote w:type="continuationSeparator" w:id="0">
    <w:p w:rsidR="0080272E" w:rsidRDefault="0080272E" w:rsidP="00CA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19713"/>
      <w:docPartObj>
        <w:docPartGallery w:val="Page Numbers (Top of Page)"/>
        <w:docPartUnique/>
      </w:docPartObj>
    </w:sdtPr>
    <w:sdtEndPr/>
    <w:sdtContent>
      <w:p w:rsidR="00820FA4" w:rsidRDefault="00820FA4" w:rsidP="00750353">
        <w:pPr>
          <w:tabs>
            <w:tab w:val="left" w:pos="2640"/>
            <w:tab w:val="center" w:pos="3969"/>
          </w:tabs>
          <w:rPr>
            <w:rFonts w:ascii="Arial" w:hAnsi="Arial" w:cs="Arial"/>
            <w:sz w:val="32"/>
            <w:szCs w:val="32"/>
          </w:rPr>
        </w:pPr>
        <w:r>
          <w:rPr>
            <w:rFonts w:ascii="Arial" w:hAnsi="Arial" w:cs="Arial"/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1072F48C" wp14:editId="251C4C9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65405</wp:posOffset>
                  </wp:positionV>
                  <wp:extent cx="0" cy="571500"/>
                  <wp:effectExtent l="9525" t="8255" r="9525" b="10795"/>
                  <wp:wrapNone/>
                  <wp:docPr id="2" name="L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19773A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15pt" to="16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"/>
              </w:pict>
            </mc:Fallback>
          </mc:AlternateContent>
        </w:r>
      </w:p>
      <w:p w:rsidR="00820FA4" w:rsidRDefault="00820FA4" w:rsidP="00750353">
        <w:pPr>
          <w:rPr>
            <w:rFonts w:ascii="Arial" w:hAnsi="Arial" w:cs="Arial"/>
            <w:sz w:val="32"/>
            <w:szCs w:val="32"/>
          </w:rPr>
        </w:pPr>
        <w:r>
          <w:rPr>
            <w:rFonts w:ascii="Arial" w:hAnsi="Arial" w:cs="Arial"/>
            <w:sz w:val="32"/>
            <w:szCs w:val="32"/>
          </w:rPr>
          <w:t xml:space="preserve">    </w:t>
        </w:r>
      </w:p>
      <w:p w:rsidR="00820FA4" w:rsidRPr="00270E20" w:rsidRDefault="00820FA4" w:rsidP="00750353">
        <w:pPr>
          <w:pStyle w:val="Ttulo1"/>
          <w:spacing w:line="240" w:lineRule="auto"/>
          <w:ind w:firstLine="0"/>
          <w:rPr>
            <w:rFonts w:ascii="Times New Roman" w:hAnsi="Times New Roman"/>
            <w:color w:val="333333"/>
          </w:rPr>
        </w:pPr>
        <w:r>
          <w:rPr>
            <w:rFonts w:ascii="Times New Roman" w:hAnsi="Times New Roman"/>
            <w:color w:val="333333"/>
          </w:rPr>
          <w:t xml:space="preserve">FERNANDO    J O S É    D A    C O S T A       </w:t>
        </w:r>
      </w:p>
      <w:p w:rsidR="00820FA4" w:rsidRDefault="00820FA4" w:rsidP="00750353">
        <w:pPr>
          <w:spacing w:line="240" w:lineRule="exact"/>
          <w:ind w:left="3540"/>
          <w:rPr>
            <w:rFonts w:ascii="Arial" w:hAnsi="Arial" w:cs="Arial"/>
            <w:sz w:val="16"/>
            <w:szCs w:val="18"/>
          </w:rPr>
        </w:pPr>
        <w:r>
          <w:rPr>
            <w:rFonts w:asciiTheme="minorHAnsi" w:hAnsiTheme="minorHAnsi" w:cstheme="minorBidi"/>
            <w:noProof/>
            <w:color w:val="333333"/>
            <w:sz w:val="16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9B228DF" wp14:editId="52D6D6D1">
                  <wp:simplePos x="0" y="0"/>
                  <wp:positionH relativeFrom="column">
                    <wp:posOffset>2057400</wp:posOffset>
                  </wp:positionH>
                  <wp:positionV relativeFrom="paragraph">
                    <wp:posOffset>45085</wp:posOffset>
                  </wp:positionV>
                  <wp:extent cx="0" cy="228600"/>
                  <wp:effectExtent l="9525" t="6985" r="9525" b="12065"/>
                  <wp:wrapNone/>
                  <wp:docPr id="1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DD669B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55pt" to="16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"/>
              </w:pict>
            </mc:Fallback>
          </mc:AlternateContent>
        </w:r>
        <w:r>
          <w:rPr>
            <w:rFonts w:ascii="Arial" w:hAnsi="Arial" w:cs="Arial"/>
            <w:sz w:val="16"/>
            <w:szCs w:val="18"/>
          </w:rPr>
          <w:t xml:space="preserve">               </w:t>
        </w:r>
      </w:p>
      <w:p w:rsidR="00820FA4" w:rsidRDefault="00820FA4" w:rsidP="00750353">
        <w:pPr>
          <w:rPr>
            <w:rFonts w:ascii="Arial" w:hAnsi="Arial" w:cs="Arial"/>
          </w:rPr>
        </w:pPr>
      </w:p>
      <w:p w:rsidR="00820FA4" w:rsidRDefault="00820FA4" w:rsidP="00750353">
        <w:r>
          <w:rPr>
            <w:rFonts w:ascii="Arial" w:hAnsi="Arial" w:cs="Arial"/>
          </w:rPr>
          <w:t xml:space="preserve">                </w:t>
        </w:r>
        <w:r>
          <w:rPr>
            <w:rFonts w:ascii="Arial" w:hAnsi="Arial" w:cs="Arial"/>
            <w:sz w:val="20"/>
          </w:rPr>
          <w:t>A    D    V    O    G     A     D     O     S</w:t>
        </w:r>
      </w:p>
    </w:sdtContent>
  </w:sdt>
  <w:p w:rsidR="00820FA4" w:rsidRDefault="00820F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80D"/>
    <w:multiLevelType w:val="hybridMultilevel"/>
    <w:tmpl w:val="02EA4DDA"/>
    <w:lvl w:ilvl="0" w:tplc="BFC8D056">
      <w:start w:val="1"/>
      <w:numFmt w:val="lowerRoman"/>
      <w:lvlText w:val="%1)"/>
      <w:lvlJc w:val="left"/>
      <w:pPr>
        <w:ind w:left="242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934D3E"/>
    <w:multiLevelType w:val="hybridMultilevel"/>
    <w:tmpl w:val="73589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FC7"/>
    <w:multiLevelType w:val="hybridMultilevel"/>
    <w:tmpl w:val="BD62DF68"/>
    <w:lvl w:ilvl="0" w:tplc="2C4244D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2CF4"/>
    <w:multiLevelType w:val="hybridMultilevel"/>
    <w:tmpl w:val="9AFC5876"/>
    <w:lvl w:ilvl="0" w:tplc="559E0EC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B7502"/>
    <w:multiLevelType w:val="hybridMultilevel"/>
    <w:tmpl w:val="624A25B2"/>
    <w:lvl w:ilvl="0" w:tplc="03960D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B1D63"/>
    <w:multiLevelType w:val="hybridMultilevel"/>
    <w:tmpl w:val="1F94F58A"/>
    <w:lvl w:ilvl="0" w:tplc="38A471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353A"/>
    <w:multiLevelType w:val="hybridMultilevel"/>
    <w:tmpl w:val="CF72F03E"/>
    <w:lvl w:ilvl="0" w:tplc="A3488326">
      <w:start w:val="5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34F17"/>
    <w:multiLevelType w:val="multilevel"/>
    <w:tmpl w:val="F1723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0A4C88"/>
    <w:multiLevelType w:val="hybridMultilevel"/>
    <w:tmpl w:val="5254E428"/>
    <w:lvl w:ilvl="0" w:tplc="798C51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583"/>
    <w:multiLevelType w:val="hybridMultilevel"/>
    <w:tmpl w:val="F83CA83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CEF"/>
    <w:multiLevelType w:val="hybridMultilevel"/>
    <w:tmpl w:val="E0501E2C"/>
    <w:lvl w:ilvl="0" w:tplc="479EE1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692"/>
    <w:multiLevelType w:val="multilevel"/>
    <w:tmpl w:val="D5583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C433D8"/>
    <w:multiLevelType w:val="hybridMultilevel"/>
    <w:tmpl w:val="7F1CE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B15"/>
    <w:multiLevelType w:val="hybridMultilevel"/>
    <w:tmpl w:val="D2824F00"/>
    <w:lvl w:ilvl="0" w:tplc="7C6E07B4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A15EA"/>
    <w:multiLevelType w:val="hybridMultilevel"/>
    <w:tmpl w:val="A9968F88"/>
    <w:lvl w:ilvl="0" w:tplc="24261C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649E"/>
    <w:multiLevelType w:val="hybridMultilevel"/>
    <w:tmpl w:val="39503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F7664"/>
    <w:multiLevelType w:val="hybridMultilevel"/>
    <w:tmpl w:val="C6880B90"/>
    <w:lvl w:ilvl="0" w:tplc="11F41A48">
      <w:start w:val="1"/>
      <w:numFmt w:val="lowerRoman"/>
      <w:lvlText w:val="(%1)"/>
      <w:lvlJc w:val="left"/>
      <w:pPr>
        <w:ind w:left="219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7" w15:restartNumberingAfterBreak="0">
    <w:nsid w:val="3B846B04"/>
    <w:multiLevelType w:val="hybridMultilevel"/>
    <w:tmpl w:val="47D887D4"/>
    <w:lvl w:ilvl="0" w:tplc="B4A6D1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95DC7"/>
    <w:multiLevelType w:val="hybridMultilevel"/>
    <w:tmpl w:val="5E4AD1AC"/>
    <w:lvl w:ilvl="0" w:tplc="417CBA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33C31"/>
    <w:multiLevelType w:val="hybridMultilevel"/>
    <w:tmpl w:val="C68442FC"/>
    <w:lvl w:ilvl="0" w:tplc="59E4DC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811D2"/>
    <w:multiLevelType w:val="hybridMultilevel"/>
    <w:tmpl w:val="EE62CF30"/>
    <w:lvl w:ilvl="0" w:tplc="9652656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B4CFD"/>
    <w:multiLevelType w:val="hybridMultilevel"/>
    <w:tmpl w:val="0B809110"/>
    <w:lvl w:ilvl="0" w:tplc="7C788C0C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6B379E"/>
    <w:multiLevelType w:val="multilevel"/>
    <w:tmpl w:val="7D14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566AA4"/>
    <w:multiLevelType w:val="hybridMultilevel"/>
    <w:tmpl w:val="9F74C290"/>
    <w:lvl w:ilvl="0" w:tplc="84D69230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42086"/>
    <w:multiLevelType w:val="hybridMultilevel"/>
    <w:tmpl w:val="2884BE3A"/>
    <w:lvl w:ilvl="0" w:tplc="5016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565DD"/>
    <w:multiLevelType w:val="hybridMultilevel"/>
    <w:tmpl w:val="B1FC9E3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26757"/>
    <w:multiLevelType w:val="hybridMultilevel"/>
    <w:tmpl w:val="73840942"/>
    <w:lvl w:ilvl="0" w:tplc="2C7ABFD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B36E9A"/>
    <w:multiLevelType w:val="multilevel"/>
    <w:tmpl w:val="F6CC7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F84523"/>
    <w:multiLevelType w:val="hybridMultilevel"/>
    <w:tmpl w:val="66C2A3DC"/>
    <w:lvl w:ilvl="0" w:tplc="19FE952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C736A"/>
    <w:multiLevelType w:val="hybridMultilevel"/>
    <w:tmpl w:val="0534E5F2"/>
    <w:lvl w:ilvl="0" w:tplc="226CF7B0">
      <w:start w:val="1"/>
      <w:numFmt w:val="lowerRoman"/>
      <w:lvlText w:val="%1)"/>
      <w:lvlJc w:val="left"/>
      <w:pPr>
        <w:ind w:left="242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68D20A76"/>
    <w:multiLevelType w:val="multilevel"/>
    <w:tmpl w:val="E6BA2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FBF50BB"/>
    <w:multiLevelType w:val="hybridMultilevel"/>
    <w:tmpl w:val="34ECBB8E"/>
    <w:lvl w:ilvl="0" w:tplc="D5304CE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72DD5E70"/>
    <w:multiLevelType w:val="hybridMultilevel"/>
    <w:tmpl w:val="319C8AEE"/>
    <w:lvl w:ilvl="0" w:tplc="32A2CAD8">
      <w:start w:val="1"/>
      <w:numFmt w:val="lowerRoman"/>
      <w:lvlText w:val="%1)"/>
      <w:lvlJc w:val="left"/>
      <w:pPr>
        <w:ind w:left="242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73F67130"/>
    <w:multiLevelType w:val="hybridMultilevel"/>
    <w:tmpl w:val="05F4DFFC"/>
    <w:lvl w:ilvl="0" w:tplc="6AEAEDD2">
      <w:start w:val="2"/>
      <w:numFmt w:val="decimal"/>
      <w:lvlText w:val="%1."/>
      <w:lvlJc w:val="left"/>
      <w:pPr>
        <w:ind w:left="720" w:hanging="360"/>
      </w:pPr>
      <w:rPr>
        <w:color w:val="FF000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7FCC"/>
    <w:multiLevelType w:val="hybridMultilevel"/>
    <w:tmpl w:val="92BA511A"/>
    <w:lvl w:ilvl="0" w:tplc="1012C5B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DD0E3B"/>
    <w:multiLevelType w:val="hybridMultilevel"/>
    <w:tmpl w:val="F73C5390"/>
    <w:lvl w:ilvl="0" w:tplc="F9200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36AA4"/>
    <w:multiLevelType w:val="hybridMultilevel"/>
    <w:tmpl w:val="49E69074"/>
    <w:lvl w:ilvl="0" w:tplc="46EADFF0">
      <w:start w:val="1"/>
      <w:numFmt w:val="lowerRoman"/>
      <w:lvlText w:val="%1)"/>
      <w:lvlJc w:val="left"/>
      <w:pPr>
        <w:ind w:left="242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7A0E49CD"/>
    <w:multiLevelType w:val="hybridMultilevel"/>
    <w:tmpl w:val="6F302522"/>
    <w:lvl w:ilvl="0" w:tplc="85E2B2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D10162"/>
    <w:multiLevelType w:val="hybridMultilevel"/>
    <w:tmpl w:val="4036B744"/>
    <w:lvl w:ilvl="0" w:tplc="2494CA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"/>
  </w:num>
  <w:num w:numId="3">
    <w:abstractNumId w:val="11"/>
  </w:num>
  <w:num w:numId="4">
    <w:abstractNumId w:val="34"/>
  </w:num>
  <w:num w:numId="5">
    <w:abstractNumId w:val="17"/>
  </w:num>
  <w:num w:numId="6">
    <w:abstractNumId w:val="13"/>
  </w:num>
  <w:num w:numId="7">
    <w:abstractNumId w:val="38"/>
  </w:num>
  <w:num w:numId="8">
    <w:abstractNumId w:val="10"/>
  </w:num>
  <w:num w:numId="9">
    <w:abstractNumId w:val="35"/>
  </w:num>
  <w:num w:numId="10">
    <w:abstractNumId w:val="6"/>
  </w:num>
  <w:num w:numId="11">
    <w:abstractNumId w:val="3"/>
  </w:num>
  <w:num w:numId="12">
    <w:abstractNumId w:val="37"/>
  </w:num>
  <w:num w:numId="13">
    <w:abstractNumId w:val="21"/>
  </w:num>
  <w:num w:numId="14">
    <w:abstractNumId w:val="2"/>
  </w:num>
  <w:num w:numId="15">
    <w:abstractNumId w:val="8"/>
  </w:num>
  <w:num w:numId="16">
    <w:abstractNumId w:val="4"/>
  </w:num>
  <w:num w:numId="17">
    <w:abstractNumId w:val="28"/>
  </w:num>
  <w:num w:numId="18">
    <w:abstractNumId w:val="20"/>
  </w:num>
  <w:num w:numId="19">
    <w:abstractNumId w:val="5"/>
  </w:num>
  <w:num w:numId="20">
    <w:abstractNumId w:val="7"/>
  </w:num>
  <w:num w:numId="21">
    <w:abstractNumId w:val="30"/>
  </w:num>
  <w:num w:numId="22">
    <w:abstractNumId w:val="22"/>
  </w:num>
  <w:num w:numId="23">
    <w:abstractNumId w:val="23"/>
  </w:num>
  <w:num w:numId="24">
    <w:abstractNumId w:val="24"/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9"/>
  </w:num>
  <w:num w:numId="29">
    <w:abstractNumId w:val="32"/>
  </w:num>
  <w:num w:numId="30">
    <w:abstractNumId w:val="0"/>
  </w:num>
  <w:num w:numId="31">
    <w:abstractNumId w:val="29"/>
  </w:num>
  <w:num w:numId="32">
    <w:abstractNumId w:val="36"/>
  </w:num>
  <w:num w:numId="33">
    <w:abstractNumId w:val="12"/>
  </w:num>
  <w:num w:numId="34">
    <w:abstractNumId w:val="19"/>
  </w:num>
  <w:num w:numId="35">
    <w:abstractNumId w:val="18"/>
  </w:num>
  <w:num w:numId="36">
    <w:abstractNumId w:val="25"/>
  </w:num>
  <w:num w:numId="37">
    <w:abstractNumId w:val="15"/>
  </w:num>
  <w:num w:numId="38">
    <w:abstractNumId w:val="3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06"/>
    <w:rsid w:val="000076DF"/>
    <w:rsid w:val="00013E6C"/>
    <w:rsid w:val="000142B9"/>
    <w:rsid w:val="00014865"/>
    <w:rsid w:val="00015F1B"/>
    <w:rsid w:val="00022D38"/>
    <w:rsid w:val="00025D87"/>
    <w:rsid w:val="00026200"/>
    <w:rsid w:val="000264F0"/>
    <w:rsid w:val="00034D30"/>
    <w:rsid w:val="00035A0D"/>
    <w:rsid w:val="000360D5"/>
    <w:rsid w:val="00040ABC"/>
    <w:rsid w:val="00042434"/>
    <w:rsid w:val="00047307"/>
    <w:rsid w:val="000542E6"/>
    <w:rsid w:val="000548A7"/>
    <w:rsid w:val="000566D2"/>
    <w:rsid w:val="000679C0"/>
    <w:rsid w:val="00072105"/>
    <w:rsid w:val="0008372E"/>
    <w:rsid w:val="0008499E"/>
    <w:rsid w:val="00084C5A"/>
    <w:rsid w:val="000905D1"/>
    <w:rsid w:val="0009295B"/>
    <w:rsid w:val="000939BC"/>
    <w:rsid w:val="000953F9"/>
    <w:rsid w:val="00095D75"/>
    <w:rsid w:val="00096E21"/>
    <w:rsid w:val="000A064E"/>
    <w:rsid w:val="000A2E75"/>
    <w:rsid w:val="000B1470"/>
    <w:rsid w:val="000B2C85"/>
    <w:rsid w:val="000B2DCC"/>
    <w:rsid w:val="000B2EDD"/>
    <w:rsid w:val="000C1688"/>
    <w:rsid w:val="000C1A1F"/>
    <w:rsid w:val="000D134B"/>
    <w:rsid w:val="000D542D"/>
    <w:rsid w:val="000E586F"/>
    <w:rsid w:val="000F1940"/>
    <w:rsid w:val="000F71D0"/>
    <w:rsid w:val="000F71E4"/>
    <w:rsid w:val="000F74D5"/>
    <w:rsid w:val="0010061E"/>
    <w:rsid w:val="001023BB"/>
    <w:rsid w:val="00107714"/>
    <w:rsid w:val="00110937"/>
    <w:rsid w:val="00110E08"/>
    <w:rsid w:val="0011138C"/>
    <w:rsid w:val="00112004"/>
    <w:rsid w:val="0011525F"/>
    <w:rsid w:val="0011715A"/>
    <w:rsid w:val="00117416"/>
    <w:rsid w:val="001250C3"/>
    <w:rsid w:val="00126B51"/>
    <w:rsid w:val="001270F8"/>
    <w:rsid w:val="00127E08"/>
    <w:rsid w:val="0014220C"/>
    <w:rsid w:val="001426F6"/>
    <w:rsid w:val="00142D07"/>
    <w:rsid w:val="00145F2A"/>
    <w:rsid w:val="001464ED"/>
    <w:rsid w:val="00147CA4"/>
    <w:rsid w:val="00150FC1"/>
    <w:rsid w:val="0015419E"/>
    <w:rsid w:val="00156F6A"/>
    <w:rsid w:val="00157C35"/>
    <w:rsid w:val="0016179B"/>
    <w:rsid w:val="00162B24"/>
    <w:rsid w:val="001645E7"/>
    <w:rsid w:val="001719E3"/>
    <w:rsid w:val="001743B4"/>
    <w:rsid w:val="00175EBB"/>
    <w:rsid w:val="0017601A"/>
    <w:rsid w:val="00176741"/>
    <w:rsid w:val="00176995"/>
    <w:rsid w:val="00180300"/>
    <w:rsid w:val="001814DF"/>
    <w:rsid w:val="00182D11"/>
    <w:rsid w:val="001851CB"/>
    <w:rsid w:val="0018614B"/>
    <w:rsid w:val="00196303"/>
    <w:rsid w:val="00197B7B"/>
    <w:rsid w:val="001A212A"/>
    <w:rsid w:val="001A38C8"/>
    <w:rsid w:val="001B369C"/>
    <w:rsid w:val="001B3E4A"/>
    <w:rsid w:val="001B6E6F"/>
    <w:rsid w:val="001C03AF"/>
    <w:rsid w:val="001C107A"/>
    <w:rsid w:val="001C364E"/>
    <w:rsid w:val="001D5A56"/>
    <w:rsid w:val="001F02AB"/>
    <w:rsid w:val="001F1A4B"/>
    <w:rsid w:val="001F25B9"/>
    <w:rsid w:val="001F4087"/>
    <w:rsid w:val="001F720C"/>
    <w:rsid w:val="00200A0C"/>
    <w:rsid w:val="00201E66"/>
    <w:rsid w:val="0020227C"/>
    <w:rsid w:val="00205D5A"/>
    <w:rsid w:val="00205F15"/>
    <w:rsid w:val="00217641"/>
    <w:rsid w:val="0022010A"/>
    <w:rsid w:val="00222418"/>
    <w:rsid w:val="00224310"/>
    <w:rsid w:val="0022526B"/>
    <w:rsid w:val="00231EC6"/>
    <w:rsid w:val="00232CD9"/>
    <w:rsid w:val="00235A0D"/>
    <w:rsid w:val="002362DE"/>
    <w:rsid w:val="00237453"/>
    <w:rsid w:val="00237EF1"/>
    <w:rsid w:val="002519C6"/>
    <w:rsid w:val="00255C56"/>
    <w:rsid w:val="002638AC"/>
    <w:rsid w:val="00273A5B"/>
    <w:rsid w:val="0028238E"/>
    <w:rsid w:val="00286EE8"/>
    <w:rsid w:val="00290A55"/>
    <w:rsid w:val="00292888"/>
    <w:rsid w:val="002A27F0"/>
    <w:rsid w:val="002A5A03"/>
    <w:rsid w:val="002B216F"/>
    <w:rsid w:val="002B3534"/>
    <w:rsid w:val="002B4346"/>
    <w:rsid w:val="002B7111"/>
    <w:rsid w:val="002B7FEE"/>
    <w:rsid w:val="002C0E5A"/>
    <w:rsid w:val="002C1584"/>
    <w:rsid w:val="002C43DA"/>
    <w:rsid w:val="002D5E5B"/>
    <w:rsid w:val="002D5E61"/>
    <w:rsid w:val="002D6DC6"/>
    <w:rsid w:val="002E2533"/>
    <w:rsid w:val="002E556F"/>
    <w:rsid w:val="002E676F"/>
    <w:rsid w:val="002F1543"/>
    <w:rsid w:val="002F4F0A"/>
    <w:rsid w:val="002F5ED8"/>
    <w:rsid w:val="002F767F"/>
    <w:rsid w:val="003011AF"/>
    <w:rsid w:val="003043E0"/>
    <w:rsid w:val="003047B4"/>
    <w:rsid w:val="00306583"/>
    <w:rsid w:val="00312164"/>
    <w:rsid w:val="0031333E"/>
    <w:rsid w:val="0031436D"/>
    <w:rsid w:val="00316B7A"/>
    <w:rsid w:val="00317D7E"/>
    <w:rsid w:val="0033523A"/>
    <w:rsid w:val="003352A7"/>
    <w:rsid w:val="0033601B"/>
    <w:rsid w:val="003372D0"/>
    <w:rsid w:val="00350877"/>
    <w:rsid w:val="00351B00"/>
    <w:rsid w:val="00355028"/>
    <w:rsid w:val="00364984"/>
    <w:rsid w:val="00365B03"/>
    <w:rsid w:val="00370589"/>
    <w:rsid w:val="00373408"/>
    <w:rsid w:val="003748D9"/>
    <w:rsid w:val="00374E1F"/>
    <w:rsid w:val="00383EE7"/>
    <w:rsid w:val="0038630B"/>
    <w:rsid w:val="00396923"/>
    <w:rsid w:val="00397886"/>
    <w:rsid w:val="003A30B0"/>
    <w:rsid w:val="003B02EF"/>
    <w:rsid w:val="003B4272"/>
    <w:rsid w:val="003B56AE"/>
    <w:rsid w:val="003B7B5E"/>
    <w:rsid w:val="003C175B"/>
    <w:rsid w:val="003C1F2B"/>
    <w:rsid w:val="003C632F"/>
    <w:rsid w:val="003C74D4"/>
    <w:rsid w:val="003D1869"/>
    <w:rsid w:val="003D37DB"/>
    <w:rsid w:val="003D4C48"/>
    <w:rsid w:val="003D5EE2"/>
    <w:rsid w:val="003E45ED"/>
    <w:rsid w:val="003E4E59"/>
    <w:rsid w:val="003E6469"/>
    <w:rsid w:val="003F4E81"/>
    <w:rsid w:val="003F6039"/>
    <w:rsid w:val="0040021C"/>
    <w:rsid w:val="00401683"/>
    <w:rsid w:val="004057E8"/>
    <w:rsid w:val="00407905"/>
    <w:rsid w:val="00407C56"/>
    <w:rsid w:val="00410BFE"/>
    <w:rsid w:val="0041433F"/>
    <w:rsid w:val="0041593F"/>
    <w:rsid w:val="004173B1"/>
    <w:rsid w:val="00421A61"/>
    <w:rsid w:val="004228A4"/>
    <w:rsid w:val="00422E95"/>
    <w:rsid w:val="00423B74"/>
    <w:rsid w:val="004243C0"/>
    <w:rsid w:val="00425B1C"/>
    <w:rsid w:val="004302DB"/>
    <w:rsid w:val="00430F2C"/>
    <w:rsid w:val="00431652"/>
    <w:rsid w:val="00433926"/>
    <w:rsid w:val="0044062E"/>
    <w:rsid w:val="004411B6"/>
    <w:rsid w:val="00447182"/>
    <w:rsid w:val="0044750B"/>
    <w:rsid w:val="00447ADE"/>
    <w:rsid w:val="00450092"/>
    <w:rsid w:val="004522CE"/>
    <w:rsid w:val="00454D2B"/>
    <w:rsid w:val="00454E09"/>
    <w:rsid w:val="004610FC"/>
    <w:rsid w:val="00461B13"/>
    <w:rsid w:val="00461D17"/>
    <w:rsid w:val="00465D0C"/>
    <w:rsid w:val="00466029"/>
    <w:rsid w:val="00471506"/>
    <w:rsid w:val="004730D1"/>
    <w:rsid w:val="00477C87"/>
    <w:rsid w:val="00481DF1"/>
    <w:rsid w:val="004866B9"/>
    <w:rsid w:val="004870A3"/>
    <w:rsid w:val="0049320B"/>
    <w:rsid w:val="00493D74"/>
    <w:rsid w:val="004942EC"/>
    <w:rsid w:val="00494F39"/>
    <w:rsid w:val="004A114F"/>
    <w:rsid w:val="004A4C9F"/>
    <w:rsid w:val="004A4E1D"/>
    <w:rsid w:val="004A7319"/>
    <w:rsid w:val="004B3756"/>
    <w:rsid w:val="004B6972"/>
    <w:rsid w:val="004C25D3"/>
    <w:rsid w:val="004C357F"/>
    <w:rsid w:val="004C54DB"/>
    <w:rsid w:val="004C662C"/>
    <w:rsid w:val="004D1F93"/>
    <w:rsid w:val="004D26E8"/>
    <w:rsid w:val="004D4363"/>
    <w:rsid w:val="004D57FF"/>
    <w:rsid w:val="004D621A"/>
    <w:rsid w:val="004E2C65"/>
    <w:rsid w:val="004E4B64"/>
    <w:rsid w:val="004E700E"/>
    <w:rsid w:val="004F0B48"/>
    <w:rsid w:val="004F20E8"/>
    <w:rsid w:val="004F3449"/>
    <w:rsid w:val="004F4B5C"/>
    <w:rsid w:val="004F67DB"/>
    <w:rsid w:val="0050208B"/>
    <w:rsid w:val="00504378"/>
    <w:rsid w:val="00506AAF"/>
    <w:rsid w:val="00507BB2"/>
    <w:rsid w:val="005148F2"/>
    <w:rsid w:val="00514CEF"/>
    <w:rsid w:val="005162F1"/>
    <w:rsid w:val="005230A9"/>
    <w:rsid w:val="005259A7"/>
    <w:rsid w:val="005262FF"/>
    <w:rsid w:val="005263B0"/>
    <w:rsid w:val="00533D5B"/>
    <w:rsid w:val="00541E25"/>
    <w:rsid w:val="00542F11"/>
    <w:rsid w:val="00542F41"/>
    <w:rsid w:val="005448AA"/>
    <w:rsid w:val="00552DA0"/>
    <w:rsid w:val="005533E2"/>
    <w:rsid w:val="00560B8F"/>
    <w:rsid w:val="00562AAB"/>
    <w:rsid w:val="00565340"/>
    <w:rsid w:val="00571388"/>
    <w:rsid w:val="00572143"/>
    <w:rsid w:val="00572B04"/>
    <w:rsid w:val="005740B4"/>
    <w:rsid w:val="00574AA5"/>
    <w:rsid w:val="00574FB8"/>
    <w:rsid w:val="00577843"/>
    <w:rsid w:val="005834DD"/>
    <w:rsid w:val="00584A48"/>
    <w:rsid w:val="00584A9F"/>
    <w:rsid w:val="005900E3"/>
    <w:rsid w:val="0059774F"/>
    <w:rsid w:val="005A0BFB"/>
    <w:rsid w:val="005A0D2D"/>
    <w:rsid w:val="005A2CD2"/>
    <w:rsid w:val="005A6BFC"/>
    <w:rsid w:val="005B1C79"/>
    <w:rsid w:val="005B27C8"/>
    <w:rsid w:val="005B3E73"/>
    <w:rsid w:val="005B68F8"/>
    <w:rsid w:val="005B729A"/>
    <w:rsid w:val="005C15A6"/>
    <w:rsid w:val="005D2102"/>
    <w:rsid w:val="005D2AD1"/>
    <w:rsid w:val="005D2B93"/>
    <w:rsid w:val="005D7805"/>
    <w:rsid w:val="005E090C"/>
    <w:rsid w:val="005E3FDD"/>
    <w:rsid w:val="005F080E"/>
    <w:rsid w:val="005F09B0"/>
    <w:rsid w:val="005F386B"/>
    <w:rsid w:val="005F4A3B"/>
    <w:rsid w:val="005F5FC8"/>
    <w:rsid w:val="005F693B"/>
    <w:rsid w:val="00601F83"/>
    <w:rsid w:val="006071E1"/>
    <w:rsid w:val="00610AE0"/>
    <w:rsid w:val="00611681"/>
    <w:rsid w:val="006122CD"/>
    <w:rsid w:val="00617EAD"/>
    <w:rsid w:val="00620308"/>
    <w:rsid w:val="00620646"/>
    <w:rsid w:val="0062369C"/>
    <w:rsid w:val="00626608"/>
    <w:rsid w:val="00627A89"/>
    <w:rsid w:val="0063077D"/>
    <w:rsid w:val="006346C0"/>
    <w:rsid w:val="00636004"/>
    <w:rsid w:val="006408F3"/>
    <w:rsid w:val="00645AAD"/>
    <w:rsid w:val="006504D3"/>
    <w:rsid w:val="006516B2"/>
    <w:rsid w:val="00653974"/>
    <w:rsid w:val="0067280C"/>
    <w:rsid w:val="00673576"/>
    <w:rsid w:val="00673ACB"/>
    <w:rsid w:val="006816E4"/>
    <w:rsid w:val="006912D4"/>
    <w:rsid w:val="006943BF"/>
    <w:rsid w:val="00694F27"/>
    <w:rsid w:val="00695C9D"/>
    <w:rsid w:val="006969B9"/>
    <w:rsid w:val="006A193E"/>
    <w:rsid w:val="006A5715"/>
    <w:rsid w:val="006B2D7A"/>
    <w:rsid w:val="006B5CD5"/>
    <w:rsid w:val="006B78B9"/>
    <w:rsid w:val="006C0C5C"/>
    <w:rsid w:val="006C1875"/>
    <w:rsid w:val="006C463F"/>
    <w:rsid w:val="006C4CAC"/>
    <w:rsid w:val="006D35C4"/>
    <w:rsid w:val="006D425D"/>
    <w:rsid w:val="006E0CF2"/>
    <w:rsid w:val="006E5819"/>
    <w:rsid w:val="006E6ADC"/>
    <w:rsid w:val="006F051E"/>
    <w:rsid w:val="006F18DF"/>
    <w:rsid w:val="006F1E56"/>
    <w:rsid w:val="006F26E5"/>
    <w:rsid w:val="0070468C"/>
    <w:rsid w:val="007103A7"/>
    <w:rsid w:val="007123E9"/>
    <w:rsid w:val="00712DF2"/>
    <w:rsid w:val="007166F9"/>
    <w:rsid w:val="00721C7A"/>
    <w:rsid w:val="00723146"/>
    <w:rsid w:val="007234C0"/>
    <w:rsid w:val="00726610"/>
    <w:rsid w:val="00727086"/>
    <w:rsid w:val="007306B0"/>
    <w:rsid w:val="007313A2"/>
    <w:rsid w:val="00733075"/>
    <w:rsid w:val="00736C27"/>
    <w:rsid w:val="00737505"/>
    <w:rsid w:val="007379A6"/>
    <w:rsid w:val="00746C18"/>
    <w:rsid w:val="00750353"/>
    <w:rsid w:val="00752BA9"/>
    <w:rsid w:val="00753878"/>
    <w:rsid w:val="00757130"/>
    <w:rsid w:val="00761D3F"/>
    <w:rsid w:val="00763F6A"/>
    <w:rsid w:val="00772AE9"/>
    <w:rsid w:val="0077376D"/>
    <w:rsid w:val="0077424B"/>
    <w:rsid w:val="00782042"/>
    <w:rsid w:val="00783D56"/>
    <w:rsid w:val="00787E26"/>
    <w:rsid w:val="00790508"/>
    <w:rsid w:val="007905D2"/>
    <w:rsid w:val="0079201D"/>
    <w:rsid w:val="007946C5"/>
    <w:rsid w:val="007A09AF"/>
    <w:rsid w:val="007A0D45"/>
    <w:rsid w:val="007A102C"/>
    <w:rsid w:val="007A3485"/>
    <w:rsid w:val="007A455A"/>
    <w:rsid w:val="007A4A16"/>
    <w:rsid w:val="007A5E6F"/>
    <w:rsid w:val="007B0ED3"/>
    <w:rsid w:val="007B673D"/>
    <w:rsid w:val="007C196F"/>
    <w:rsid w:val="007C1C1B"/>
    <w:rsid w:val="007C7C07"/>
    <w:rsid w:val="007D1F4A"/>
    <w:rsid w:val="007D7215"/>
    <w:rsid w:val="007D7AB7"/>
    <w:rsid w:val="007E04B8"/>
    <w:rsid w:val="007E25A4"/>
    <w:rsid w:val="007E33EF"/>
    <w:rsid w:val="007E34C4"/>
    <w:rsid w:val="007E4023"/>
    <w:rsid w:val="007E5D9C"/>
    <w:rsid w:val="007E7F9B"/>
    <w:rsid w:val="007F0968"/>
    <w:rsid w:val="007F0BD9"/>
    <w:rsid w:val="007F1D46"/>
    <w:rsid w:val="007F381C"/>
    <w:rsid w:val="007F515B"/>
    <w:rsid w:val="007F6675"/>
    <w:rsid w:val="00800C1A"/>
    <w:rsid w:val="00801295"/>
    <w:rsid w:val="0080272E"/>
    <w:rsid w:val="0080377C"/>
    <w:rsid w:val="0080483D"/>
    <w:rsid w:val="00804F79"/>
    <w:rsid w:val="008101CB"/>
    <w:rsid w:val="00810850"/>
    <w:rsid w:val="00810A1F"/>
    <w:rsid w:val="00810A59"/>
    <w:rsid w:val="00811464"/>
    <w:rsid w:val="00820FA4"/>
    <w:rsid w:val="008250D5"/>
    <w:rsid w:val="008269A7"/>
    <w:rsid w:val="00833544"/>
    <w:rsid w:val="00833BA9"/>
    <w:rsid w:val="00835B3A"/>
    <w:rsid w:val="00836D20"/>
    <w:rsid w:val="00846D23"/>
    <w:rsid w:val="0085133E"/>
    <w:rsid w:val="008611D2"/>
    <w:rsid w:val="008611D8"/>
    <w:rsid w:val="008644F7"/>
    <w:rsid w:val="00865600"/>
    <w:rsid w:val="00867337"/>
    <w:rsid w:val="00867951"/>
    <w:rsid w:val="008725EA"/>
    <w:rsid w:val="00880D2F"/>
    <w:rsid w:val="008902A9"/>
    <w:rsid w:val="008915A8"/>
    <w:rsid w:val="0089514E"/>
    <w:rsid w:val="008956F9"/>
    <w:rsid w:val="00896F95"/>
    <w:rsid w:val="008A1B2E"/>
    <w:rsid w:val="008A5071"/>
    <w:rsid w:val="008A6AB3"/>
    <w:rsid w:val="008B028D"/>
    <w:rsid w:val="008B2EEB"/>
    <w:rsid w:val="008C58EA"/>
    <w:rsid w:val="008D0969"/>
    <w:rsid w:val="008D0EC7"/>
    <w:rsid w:val="008D1BD8"/>
    <w:rsid w:val="008D3656"/>
    <w:rsid w:val="008E2D28"/>
    <w:rsid w:val="008E7A3D"/>
    <w:rsid w:val="008F4307"/>
    <w:rsid w:val="008F4406"/>
    <w:rsid w:val="008F5FB2"/>
    <w:rsid w:val="009003A2"/>
    <w:rsid w:val="00900884"/>
    <w:rsid w:val="00900AD2"/>
    <w:rsid w:val="00900F18"/>
    <w:rsid w:val="00903256"/>
    <w:rsid w:val="00904653"/>
    <w:rsid w:val="00905003"/>
    <w:rsid w:val="00905574"/>
    <w:rsid w:val="00907F53"/>
    <w:rsid w:val="00911CDE"/>
    <w:rsid w:val="009138D3"/>
    <w:rsid w:val="0091775F"/>
    <w:rsid w:val="00922E42"/>
    <w:rsid w:val="0092527B"/>
    <w:rsid w:val="009276FA"/>
    <w:rsid w:val="0093036C"/>
    <w:rsid w:val="00940F5C"/>
    <w:rsid w:val="00942099"/>
    <w:rsid w:val="00943C15"/>
    <w:rsid w:val="00947BA6"/>
    <w:rsid w:val="00950D39"/>
    <w:rsid w:val="0095139F"/>
    <w:rsid w:val="009537E2"/>
    <w:rsid w:val="0095435E"/>
    <w:rsid w:val="00955842"/>
    <w:rsid w:val="00961C70"/>
    <w:rsid w:val="00965ABD"/>
    <w:rsid w:val="009749B7"/>
    <w:rsid w:val="00981C2A"/>
    <w:rsid w:val="00982E2C"/>
    <w:rsid w:val="00997FFE"/>
    <w:rsid w:val="009A20E8"/>
    <w:rsid w:val="009A23C2"/>
    <w:rsid w:val="009A432A"/>
    <w:rsid w:val="009B162E"/>
    <w:rsid w:val="009B1B28"/>
    <w:rsid w:val="009B2E54"/>
    <w:rsid w:val="009B47EA"/>
    <w:rsid w:val="009B6F61"/>
    <w:rsid w:val="009C4548"/>
    <w:rsid w:val="009C4A39"/>
    <w:rsid w:val="009C51CC"/>
    <w:rsid w:val="009C704E"/>
    <w:rsid w:val="009C7A7C"/>
    <w:rsid w:val="009D1429"/>
    <w:rsid w:val="009E1084"/>
    <w:rsid w:val="009E35E1"/>
    <w:rsid w:val="009E43D9"/>
    <w:rsid w:val="009E4DEF"/>
    <w:rsid w:val="009E6032"/>
    <w:rsid w:val="009F1A78"/>
    <w:rsid w:val="009F223A"/>
    <w:rsid w:val="009F2CE2"/>
    <w:rsid w:val="009F520F"/>
    <w:rsid w:val="009F7EA7"/>
    <w:rsid w:val="00A04B9C"/>
    <w:rsid w:val="00A06285"/>
    <w:rsid w:val="00A10C67"/>
    <w:rsid w:val="00A14390"/>
    <w:rsid w:val="00A14BBF"/>
    <w:rsid w:val="00A17D67"/>
    <w:rsid w:val="00A25776"/>
    <w:rsid w:val="00A266F0"/>
    <w:rsid w:val="00A31285"/>
    <w:rsid w:val="00A36B01"/>
    <w:rsid w:val="00A41685"/>
    <w:rsid w:val="00A425FA"/>
    <w:rsid w:val="00A51ECB"/>
    <w:rsid w:val="00A60F32"/>
    <w:rsid w:val="00A633AE"/>
    <w:rsid w:val="00A63ACF"/>
    <w:rsid w:val="00A65DE6"/>
    <w:rsid w:val="00A66C6F"/>
    <w:rsid w:val="00A740F7"/>
    <w:rsid w:val="00A7512F"/>
    <w:rsid w:val="00A7620C"/>
    <w:rsid w:val="00A779DB"/>
    <w:rsid w:val="00A805EE"/>
    <w:rsid w:val="00A83A36"/>
    <w:rsid w:val="00A85DDA"/>
    <w:rsid w:val="00A92800"/>
    <w:rsid w:val="00A941BC"/>
    <w:rsid w:val="00A94C67"/>
    <w:rsid w:val="00A956E0"/>
    <w:rsid w:val="00A96D83"/>
    <w:rsid w:val="00AA6AB7"/>
    <w:rsid w:val="00AA7B6D"/>
    <w:rsid w:val="00AB76CE"/>
    <w:rsid w:val="00AC7DFE"/>
    <w:rsid w:val="00AD2372"/>
    <w:rsid w:val="00AD5A18"/>
    <w:rsid w:val="00AE05D3"/>
    <w:rsid w:val="00AE3280"/>
    <w:rsid w:val="00AE5A2E"/>
    <w:rsid w:val="00AF2819"/>
    <w:rsid w:val="00AF351D"/>
    <w:rsid w:val="00AF598B"/>
    <w:rsid w:val="00B016D1"/>
    <w:rsid w:val="00B12755"/>
    <w:rsid w:val="00B13A3B"/>
    <w:rsid w:val="00B161C8"/>
    <w:rsid w:val="00B20E29"/>
    <w:rsid w:val="00B23F14"/>
    <w:rsid w:val="00B24631"/>
    <w:rsid w:val="00B26800"/>
    <w:rsid w:val="00B26DBA"/>
    <w:rsid w:val="00B310DC"/>
    <w:rsid w:val="00B33657"/>
    <w:rsid w:val="00B33A26"/>
    <w:rsid w:val="00B409BB"/>
    <w:rsid w:val="00B420DE"/>
    <w:rsid w:val="00B44137"/>
    <w:rsid w:val="00B47D5E"/>
    <w:rsid w:val="00B501CB"/>
    <w:rsid w:val="00B51823"/>
    <w:rsid w:val="00B51ADC"/>
    <w:rsid w:val="00B53521"/>
    <w:rsid w:val="00B567C9"/>
    <w:rsid w:val="00B56D92"/>
    <w:rsid w:val="00B62FAF"/>
    <w:rsid w:val="00B6419D"/>
    <w:rsid w:val="00B805AB"/>
    <w:rsid w:val="00B80ED9"/>
    <w:rsid w:val="00B814C1"/>
    <w:rsid w:val="00B91841"/>
    <w:rsid w:val="00B952E4"/>
    <w:rsid w:val="00B96CE6"/>
    <w:rsid w:val="00BA0F06"/>
    <w:rsid w:val="00BA4546"/>
    <w:rsid w:val="00BA6DFE"/>
    <w:rsid w:val="00BB112F"/>
    <w:rsid w:val="00BB2551"/>
    <w:rsid w:val="00BB3071"/>
    <w:rsid w:val="00BB44DC"/>
    <w:rsid w:val="00BC0395"/>
    <w:rsid w:val="00BC78CF"/>
    <w:rsid w:val="00BC7F94"/>
    <w:rsid w:val="00BD14C5"/>
    <w:rsid w:val="00BD63C1"/>
    <w:rsid w:val="00BD71F5"/>
    <w:rsid w:val="00BE1E67"/>
    <w:rsid w:val="00BE2044"/>
    <w:rsid w:val="00BE3A58"/>
    <w:rsid w:val="00BF2BB7"/>
    <w:rsid w:val="00BF5A27"/>
    <w:rsid w:val="00BF69C6"/>
    <w:rsid w:val="00C01BB7"/>
    <w:rsid w:val="00C04125"/>
    <w:rsid w:val="00C0683B"/>
    <w:rsid w:val="00C07204"/>
    <w:rsid w:val="00C075D6"/>
    <w:rsid w:val="00C16D9B"/>
    <w:rsid w:val="00C20CC0"/>
    <w:rsid w:val="00C24514"/>
    <w:rsid w:val="00C24B40"/>
    <w:rsid w:val="00C25CAC"/>
    <w:rsid w:val="00C327ED"/>
    <w:rsid w:val="00C33B97"/>
    <w:rsid w:val="00C40BE2"/>
    <w:rsid w:val="00C41ED7"/>
    <w:rsid w:val="00C426F6"/>
    <w:rsid w:val="00C42F53"/>
    <w:rsid w:val="00C4557C"/>
    <w:rsid w:val="00C607F1"/>
    <w:rsid w:val="00C614FE"/>
    <w:rsid w:val="00C6435F"/>
    <w:rsid w:val="00C6622E"/>
    <w:rsid w:val="00C66E16"/>
    <w:rsid w:val="00C709DE"/>
    <w:rsid w:val="00C71CC8"/>
    <w:rsid w:val="00C71E46"/>
    <w:rsid w:val="00C8115A"/>
    <w:rsid w:val="00C86FD7"/>
    <w:rsid w:val="00C96172"/>
    <w:rsid w:val="00CA01B6"/>
    <w:rsid w:val="00CA05AA"/>
    <w:rsid w:val="00CA1B3A"/>
    <w:rsid w:val="00CA3F6E"/>
    <w:rsid w:val="00CA4495"/>
    <w:rsid w:val="00CA6FA0"/>
    <w:rsid w:val="00CA73F2"/>
    <w:rsid w:val="00CB2BF5"/>
    <w:rsid w:val="00CB4B11"/>
    <w:rsid w:val="00CC2543"/>
    <w:rsid w:val="00CC323E"/>
    <w:rsid w:val="00CC5ED1"/>
    <w:rsid w:val="00CD7737"/>
    <w:rsid w:val="00CE051E"/>
    <w:rsid w:val="00CE79F6"/>
    <w:rsid w:val="00CF018E"/>
    <w:rsid w:val="00CF19C1"/>
    <w:rsid w:val="00CF2125"/>
    <w:rsid w:val="00CF3D65"/>
    <w:rsid w:val="00CF4B61"/>
    <w:rsid w:val="00CF602C"/>
    <w:rsid w:val="00D01821"/>
    <w:rsid w:val="00D0251A"/>
    <w:rsid w:val="00D0296C"/>
    <w:rsid w:val="00D0364D"/>
    <w:rsid w:val="00D07227"/>
    <w:rsid w:val="00D11F63"/>
    <w:rsid w:val="00D12790"/>
    <w:rsid w:val="00D145AA"/>
    <w:rsid w:val="00D14A12"/>
    <w:rsid w:val="00D155D0"/>
    <w:rsid w:val="00D15954"/>
    <w:rsid w:val="00D250FE"/>
    <w:rsid w:val="00D30C7E"/>
    <w:rsid w:val="00D32537"/>
    <w:rsid w:val="00D32540"/>
    <w:rsid w:val="00D339B4"/>
    <w:rsid w:val="00D43068"/>
    <w:rsid w:val="00D434EA"/>
    <w:rsid w:val="00D44271"/>
    <w:rsid w:val="00D44506"/>
    <w:rsid w:val="00D51E7B"/>
    <w:rsid w:val="00D5344D"/>
    <w:rsid w:val="00D5519C"/>
    <w:rsid w:val="00D60B7D"/>
    <w:rsid w:val="00D63443"/>
    <w:rsid w:val="00D6472A"/>
    <w:rsid w:val="00D67E0B"/>
    <w:rsid w:val="00D70362"/>
    <w:rsid w:val="00D8605F"/>
    <w:rsid w:val="00D87B4D"/>
    <w:rsid w:val="00D91506"/>
    <w:rsid w:val="00D92338"/>
    <w:rsid w:val="00D973D9"/>
    <w:rsid w:val="00DA10D7"/>
    <w:rsid w:val="00DB0ABA"/>
    <w:rsid w:val="00DB4AE7"/>
    <w:rsid w:val="00DB5632"/>
    <w:rsid w:val="00DC4727"/>
    <w:rsid w:val="00DD1BA2"/>
    <w:rsid w:val="00DD7DB1"/>
    <w:rsid w:val="00DE308C"/>
    <w:rsid w:val="00DF05C7"/>
    <w:rsid w:val="00DF1797"/>
    <w:rsid w:val="00DF349E"/>
    <w:rsid w:val="00E03604"/>
    <w:rsid w:val="00E06FBC"/>
    <w:rsid w:val="00E10656"/>
    <w:rsid w:val="00E10816"/>
    <w:rsid w:val="00E1748F"/>
    <w:rsid w:val="00E17BA0"/>
    <w:rsid w:val="00E231B8"/>
    <w:rsid w:val="00E242E2"/>
    <w:rsid w:val="00E2640E"/>
    <w:rsid w:val="00E27996"/>
    <w:rsid w:val="00E31B79"/>
    <w:rsid w:val="00E3216D"/>
    <w:rsid w:val="00E3308C"/>
    <w:rsid w:val="00E37F4D"/>
    <w:rsid w:val="00E41D7E"/>
    <w:rsid w:val="00E42B9B"/>
    <w:rsid w:val="00E465B6"/>
    <w:rsid w:val="00E46F70"/>
    <w:rsid w:val="00E47021"/>
    <w:rsid w:val="00E570E7"/>
    <w:rsid w:val="00E609C8"/>
    <w:rsid w:val="00E63E9A"/>
    <w:rsid w:val="00E6701D"/>
    <w:rsid w:val="00E67E34"/>
    <w:rsid w:val="00E7121D"/>
    <w:rsid w:val="00E72268"/>
    <w:rsid w:val="00E73794"/>
    <w:rsid w:val="00E750B4"/>
    <w:rsid w:val="00E7794F"/>
    <w:rsid w:val="00E84517"/>
    <w:rsid w:val="00E84BF0"/>
    <w:rsid w:val="00E8706F"/>
    <w:rsid w:val="00E87EB9"/>
    <w:rsid w:val="00E954DA"/>
    <w:rsid w:val="00EA31C7"/>
    <w:rsid w:val="00EA5001"/>
    <w:rsid w:val="00EA6B58"/>
    <w:rsid w:val="00EB18F7"/>
    <w:rsid w:val="00EB2D3A"/>
    <w:rsid w:val="00EB3612"/>
    <w:rsid w:val="00EB6032"/>
    <w:rsid w:val="00EB67CA"/>
    <w:rsid w:val="00EC6406"/>
    <w:rsid w:val="00ED0D8D"/>
    <w:rsid w:val="00ED14FB"/>
    <w:rsid w:val="00ED3A86"/>
    <w:rsid w:val="00ED5185"/>
    <w:rsid w:val="00ED653A"/>
    <w:rsid w:val="00EE1D6A"/>
    <w:rsid w:val="00EE5AC0"/>
    <w:rsid w:val="00EF4E79"/>
    <w:rsid w:val="00EF6738"/>
    <w:rsid w:val="00F005FF"/>
    <w:rsid w:val="00F009C4"/>
    <w:rsid w:val="00F015E5"/>
    <w:rsid w:val="00F02C91"/>
    <w:rsid w:val="00F02E62"/>
    <w:rsid w:val="00F05CA0"/>
    <w:rsid w:val="00F07E08"/>
    <w:rsid w:val="00F119B8"/>
    <w:rsid w:val="00F1615D"/>
    <w:rsid w:val="00F161A2"/>
    <w:rsid w:val="00F21C2B"/>
    <w:rsid w:val="00F2396B"/>
    <w:rsid w:val="00F2754E"/>
    <w:rsid w:val="00F326A9"/>
    <w:rsid w:val="00F37407"/>
    <w:rsid w:val="00F40AF1"/>
    <w:rsid w:val="00F42375"/>
    <w:rsid w:val="00F42CBB"/>
    <w:rsid w:val="00F43041"/>
    <w:rsid w:val="00F504A5"/>
    <w:rsid w:val="00F54A91"/>
    <w:rsid w:val="00F56CE9"/>
    <w:rsid w:val="00F621C8"/>
    <w:rsid w:val="00F62EC8"/>
    <w:rsid w:val="00F62FC1"/>
    <w:rsid w:val="00F717A8"/>
    <w:rsid w:val="00F7204C"/>
    <w:rsid w:val="00F73C6D"/>
    <w:rsid w:val="00F74DA5"/>
    <w:rsid w:val="00F75797"/>
    <w:rsid w:val="00F76EEA"/>
    <w:rsid w:val="00F80E24"/>
    <w:rsid w:val="00F810C1"/>
    <w:rsid w:val="00F8412F"/>
    <w:rsid w:val="00F84AF5"/>
    <w:rsid w:val="00F85E07"/>
    <w:rsid w:val="00F85F70"/>
    <w:rsid w:val="00F874BD"/>
    <w:rsid w:val="00F95575"/>
    <w:rsid w:val="00F96A18"/>
    <w:rsid w:val="00F978EA"/>
    <w:rsid w:val="00F97C4F"/>
    <w:rsid w:val="00FA0F56"/>
    <w:rsid w:val="00FA244B"/>
    <w:rsid w:val="00FA571A"/>
    <w:rsid w:val="00FB0B2C"/>
    <w:rsid w:val="00FB722E"/>
    <w:rsid w:val="00FB72CF"/>
    <w:rsid w:val="00FB7CEC"/>
    <w:rsid w:val="00FC3387"/>
    <w:rsid w:val="00FC5093"/>
    <w:rsid w:val="00FD0400"/>
    <w:rsid w:val="00FD36BE"/>
    <w:rsid w:val="00FD498F"/>
    <w:rsid w:val="00FD4D77"/>
    <w:rsid w:val="00FE0C05"/>
    <w:rsid w:val="00FE2330"/>
    <w:rsid w:val="00FE3B3F"/>
    <w:rsid w:val="00FE521A"/>
    <w:rsid w:val="00FE557B"/>
    <w:rsid w:val="00FE6A99"/>
    <w:rsid w:val="00FE7AC5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D25ECB"/>
  <w15:docId w15:val="{52A025B1-ED8C-4FCF-BAFC-07F6FAA4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50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44506"/>
    <w:pPr>
      <w:keepNext/>
      <w:spacing w:after="0" w:line="240" w:lineRule="atLeast"/>
      <w:ind w:firstLine="709"/>
      <w:jc w:val="center"/>
      <w:outlineLvl w:val="0"/>
    </w:pPr>
    <w:rPr>
      <w:rFonts w:ascii="Arial" w:eastAsia="Times New Roman" w:hAnsi="Arial" w:cs="Arial"/>
      <w:b/>
      <w:sz w:val="32"/>
      <w:szCs w:val="36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4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4506"/>
    <w:rPr>
      <w:rFonts w:ascii="Arial" w:eastAsia="Times New Roman" w:hAnsi="Arial" w:cs="Arial"/>
      <w:b/>
      <w:sz w:val="32"/>
      <w:szCs w:val="3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43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506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A7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73F2"/>
    <w:rPr>
      <w:rFonts w:ascii="Calibri" w:eastAsia="Calibri" w:hAnsi="Calibri" w:cs="Times New Roman"/>
    </w:rPr>
  </w:style>
  <w:style w:type="character" w:styleId="Refdenotaderodap">
    <w:name w:val="footnote reference"/>
    <w:uiPriority w:val="99"/>
    <w:rsid w:val="00A96D8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02C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25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25D3"/>
    <w:rPr>
      <w:rFonts w:ascii="Calibri" w:eastAsia="Calibri" w:hAnsi="Calibri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095D75"/>
    <w:pPr>
      <w:spacing w:after="0" w:line="240" w:lineRule="auto"/>
    </w:pPr>
    <w:rPr>
      <w:rFonts w:ascii="Book Antiqua" w:eastAsiaTheme="minorHAnsi" w:hAnsi="Book Antiqua" w:cs="Consolas"/>
      <w:color w:val="000000" w:themeColor="text1"/>
      <w:sz w:val="24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95D75"/>
    <w:rPr>
      <w:rFonts w:ascii="Book Antiqua" w:hAnsi="Book Antiqua" w:cs="Consolas"/>
      <w:color w:val="000000" w:themeColor="text1"/>
      <w:sz w:val="24"/>
      <w:szCs w:val="21"/>
    </w:rPr>
  </w:style>
  <w:style w:type="paragraph" w:customStyle="1" w:styleId="Normal1">
    <w:name w:val="Normal1"/>
    <w:basedOn w:val="Normal"/>
    <w:rsid w:val="00AF351D"/>
    <w:pPr>
      <w:tabs>
        <w:tab w:val="left" w:pos="3969"/>
      </w:tabs>
      <w:spacing w:after="0" w:line="360" w:lineRule="auto"/>
      <w:jc w:val="both"/>
    </w:pPr>
    <w:rPr>
      <w:rFonts w:ascii="Book Antiqua" w:eastAsia="Times New Roman" w:hAnsi="Book Antiqua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F351D"/>
    <w:pPr>
      <w:tabs>
        <w:tab w:val="left" w:pos="3969"/>
      </w:tabs>
      <w:spacing w:after="0" w:line="440" w:lineRule="exact"/>
      <w:jc w:val="both"/>
    </w:pPr>
    <w:rPr>
      <w:rFonts w:ascii="Book Antiqua" w:eastAsia="Times New Roman" w:hAnsi="Book Antiqua"/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351D"/>
    <w:rPr>
      <w:rFonts w:ascii="Book Antiqua" w:eastAsia="Times New Roman" w:hAnsi="Book Antiqua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7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620C"/>
    <w:rPr>
      <w:b/>
      <w:bCs/>
    </w:rPr>
  </w:style>
  <w:style w:type="character" w:customStyle="1" w:styleId="apple-converted-space">
    <w:name w:val="apple-converted-space"/>
    <w:basedOn w:val="Fontepargpadro"/>
    <w:rsid w:val="00A7620C"/>
  </w:style>
  <w:style w:type="character" w:styleId="Hyperlink">
    <w:name w:val="Hyperlink"/>
    <w:basedOn w:val="Fontepargpadro"/>
    <w:uiPriority w:val="99"/>
    <w:semiHidden/>
    <w:unhideWhenUsed/>
    <w:rsid w:val="004522C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937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unhideWhenUsed/>
    <w:rsid w:val="004243C0"/>
    <w:pPr>
      <w:spacing w:after="0" w:line="240" w:lineRule="auto"/>
    </w:pPr>
    <w:rPr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4243C0"/>
    <w:rPr>
      <w:rFonts w:ascii="Calibri" w:eastAsia="Calibri" w:hAnsi="Calibri" w:cs="Times New Roman"/>
      <w:sz w:val="24"/>
      <w:szCs w:val="24"/>
    </w:rPr>
  </w:style>
  <w:style w:type="character" w:styleId="Refdenotadefim">
    <w:name w:val="endnote reference"/>
    <w:basedOn w:val="Fontepargpadro"/>
    <w:uiPriority w:val="99"/>
    <w:unhideWhenUsed/>
    <w:rsid w:val="004243C0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10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1081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10816"/>
    <w:rPr>
      <w:i/>
      <w:iCs/>
    </w:rPr>
  </w:style>
  <w:style w:type="character" w:customStyle="1" w:styleId="fontstyle01">
    <w:name w:val="fontstyle01"/>
    <w:basedOn w:val="Fontepargpadro"/>
    <w:rsid w:val="003F4E81"/>
    <w:rPr>
      <w:rFonts w:ascii="PalatinoLinotype-Roman" w:hAnsi="PalatinoLinotype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F4E81"/>
    <w:rPr>
      <w:rFonts w:ascii="PalatinoLinotype-Italic" w:hAnsi="PalatinoLinotype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Fontepargpadro"/>
    <w:rsid w:val="003F4E81"/>
    <w:rPr>
      <w:rFonts w:ascii="SheerElegance" w:hAnsi="SheerElegance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41">
    <w:name w:val="fontstyle41"/>
    <w:basedOn w:val="Fontepargpadro"/>
    <w:rsid w:val="003F4E81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Fontepargpadro"/>
    <w:rsid w:val="003F4E81"/>
    <w:rPr>
      <w:rFonts w:ascii="PalatinoLinotype-Bold" w:hAnsi="PalatinoLinotype-Bold" w:hint="default"/>
      <w:b/>
      <w:bCs/>
      <w:i w:val="0"/>
      <w:iCs w:val="0"/>
      <w:color w:val="000000"/>
      <w:sz w:val="26"/>
      <w:szCs w:val="26"/>
    </w:rPr>
  </w:style>
  <w:style w:type="character" w:customStyle="1" w:styleId="link-external">
    <w:name w:val="link-external"/>
    <w:basedOn w:val="Fontepargpadro"/>
    <w:rsid w:val="00B13A3B"/>
  </w:style>
  <w:style w:type="character" w:styleId="Refdecomentrio">
    <w:name w:val="annotation reference"/>
    <w:basedOn w:val="Fontepargpadro"/>
    <w:uiPriority w:val="99"/>
    <w:semiHidden/>
    <w:unhideWhenUsed/>
    <w:rsid w:val="00B13A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A3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A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A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A3B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B13A3B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574FB8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F1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rsid w:val="009537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70F0-38F7-4682-84E8-D1560B09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financeiro financeiro</cp:lastModifiedBy>
  <cp:revision>22</cp:revision>
  <cp:lastPrinted>2016-04-04T17:26:00Z</cp:lastPrinted>
  <dcterms:created xsi:type="dcterms:W3CDTF">2018-09-17T11:58:00Z</dcterms:created>
  <dcterms:modified xsi:type="dcterms:W3CDTF">2018-12-19T18:36:00Z</dcterms:modified>
</cp:coreProperties>
</file>