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AA" w:rsidRDefault="00186DAA" w:rsidP="00186DAA">
      <w:bookmarkStart w:id="0" w:name="_GoBack"/>
      <w:bookmarkEnd w:id="0"/>
      <w:r>
        <w:t>RECURSO ESPECIAL Nº 1.333.349 - SP (2012/0142268-4)</w:t>
      </w:r>
    </w:p>
    <w:p w:rsidR="00186DAA" w:rsidRDefault="00186DAA" w:rsidP="00186DAA">
      <w:r>
        <w:t>RECORRENTE</w:t>
      </w:r>
      <w:r>
        <w:tab/>
        <w:t>:</w:t>
      </w:r>
      <w:r>
        <w:tab/>
        <w:t xml:space="preserve">LUIZ GONZAGA LANZI </w:t>
      </w:r>
    </w:p>
    <w:p w:rsidR="00186DAA" w:rsidRDefault="00186DAA" w:rsidP="00186DAA">
      <w:r>
        <w:t>ADVOGADO</w:t>
      </w:r>
      <w:r>
        <w:tab/>
        <w:t>:</w:t>
      </w:r>
      <w:r>
        <w:tab/>
        <w:t>DANIEL MAXIMILIAN DE LUIZI GOUVEIA E OUTRO(S)</w:t>
      </w:r>
    </w:p>
    <w:p w:rsidR="00186DAA" w:rsidRDefault="00186DAA" w:rsidP="00186DAA">
      <w:r>
        <w:t xml:space="preserve">RECORRIDO </w:t>
      </w:r>
      <w:r>
        <w:tab/>
        <w:t>:</w:t>
      </w:r>
      <w:r>
        <w:tab/>
        <w:t xml:space="preserve">BANCO MERCANTIL DO BRASIL S/A </w:t>
      </w:r>
    </w:p>
    <w:p w:rsidR="00186DAA" w:rsidRDefault="00186DAA" w:rsidP="00186DAA">
      <w:r>
        <w:t>ADVOGADO</w:t>
      </w:r>
      <w:r>
        <w:tab/>
        <w:t>:</w:t>
      </w:r>
      <w:r>
        <w:tab/>
        <w:t>VANDERLEI VEDOVATTO E OUTRO(S)</w:t>
      </w:r>
    </w:p>
    <w:p w:rsidR="00186DAA" w:rsidRDefault="00186DAA" w:rsidP="00186DAA">
      <w:r>
        <w:t xml:space="preserve">INTERES.  </w:t>
      </w:r>
      <w:r>
        <w:tab/>
        <w:t>:</w:t>
      </w:r>
      <w:r>
        <w:tab/>
        <w:t>FEDERAÇÃO BRASILEIRA DE BANCOS FEBRABAN - "AMICUS CURIAE"</w:t>
      </w:r>
    </w:p>
    <w:p w:rsidR="00186DAA" w:rsidRDefault="00186DAA" w:rsidP="00186DAA">
      <w:r>
        <w:t>ADVOGADOS</w:t>
      </w:r>
      <w:r>
        <w:tab/>
        <w:t>:</w:t>
      </w:r>
      <w:r>
        <w:tab/>
        <w:t xml:space="preserve">RICARDO LUIZ BLUNDI STURZENEGGER </w:t>
      </w:r>
    </w:p>
    <w:p w:rsidR="00186DAA" w:rsidRDefault="00186DAA" w:rsidP="00186DAA">
      <w:r>
        <w:t xml:space="preserve">  </w:t>
      </w:r>
      <w:r>
        <w:tab/>
        <w:t xml:space="preserve"> </w:t>
      </w:r>
      <w:r>
        <w:tab/>
        <w:t>GUSTAVO CÉSAR DE SOUZA MOURÃO E OUTRO(S)</w:t>
      </w:r>
    </w:p>
    <w:p w:rsidR="00186DAA" w:rsidRDefault="00186DAA" w:rsidP="00186DAA">
      <w:r>
        <w:t xml:space="preserve">  </w:t>
      </w:r>
      <w:r>
        <w:tab/>
        <w:t xml:space="preserve"> </w:t>
      </w:r>
      <w:r>
        <w:tab/>
        <w:t xml:space="preserve">LUCIANO CORREA GOMES </w:t>
      </w:r>
    </w:p>
    <w:p w:rsidR="00186DAA" w:rsidRDefault="00186DAA" w:rsidP="00186DAA">
      <w:r>
        <w:t xml:space="preserve"> RELATÓRIO</w:t>
      </w:r>
    </w:p>
    <w:p w:rsidR="00186DAA" w:rsidRDefault="00186DAA" w:rsidP="00186DAA">
      <w:r>
        <w:t xml:space="preserve">O SENHOR MINISTRO LUIS FELIPE SALOMÃO (Relator): </w:t>
      </w:r>
    </w:p>
    <w:p w:rsidR="00186DAA" w:rsidRDefault="00186DAA" w:rsidP="00186DAA">
      <w:pPr>
        <w:jc w:val="both"/>
      </w:pPr>
    </w:p>
    <w:p w:rsidR="00186DAA" w:rsidRDefault="00186DAA" w:rsidP="00186DAA">
      <w:pPr>
        <w:jc w:val="both"/>
      </w:pPr>
      <w:r>
        <w:t>1. Luiz Gonzaga Lanzi opôs embargos à execução ajuizada por Banco Mercantil do Brasil S/A. A tese central defendida na peça de oposição alude a que a execução não possui lastro em título exigível, uma vez que o embargante é apenas avalista de Cédula de Crédito Bancário, cujo devedor principal (Cerâmica Lanzi Ltda) está em recuperação judicial, com processamento deferido. Assim, buscou a suspensão do procedimento executivo com base no que dispõe o art. 265, inciso IV, alínea "b" do CPC e arts. 6º, caput, e 49, caput, da Lei n. 11.101/2005.</w:t>
      </w:r>
    </w:p>
    <w:p w:rsidR="00186DAA" w:rsidRDefault="00186DAA" w:rsidP="00186DAA">
      <w:pPr>
        <w:jc w:val="both"/>
      </w:pPr>
      <w:r>
        <w:t>No curso do processo, o Plano de Recuperação Judicial foi aprovado pela Assembleia de Credores (fls. 161-163) e a recuperação foi, enfim, concedida por sentença (fls. 261-263). Em razão disso, afirmou-se, ainda, que a execução contra o devedor coobrigado deveria ser extinta, tendo em vista a novação da dívida operada pela aprovação do plano, nos termos do art. 59 da Lei n. 11.101/2005.</w:t>
      </w:r>
    </w:p>
    <w:p w:rsidR="00186DAA" w:rsidRDefault="00186DAA" w:rsidP="00186DAA">
      <w:pPr>
        <w:jc w:val="both"/>
      </w:pPr>
      <w:r>
        <w:t>O Juízo de Direito da 3ª Vara Cível da Comarca de Mogi Guaçu/SP acolheu os embargos para extinguir a execução, entendendo que a aprovação do Plano de Recuperação Judicial opera, realmente, novação da dívida avalizada, devendo o crédito ser solvido de acordo com o Plano (fls. 261-263).</w:t>
      </w:r>
    </w:p>
    <w:p w:rsidR="00186DAA" w:rsidRDefault="00186DAA" w:rsidP="00186DAA">
      <w:r>
        <w:t xml:space="preserve">A sentença foi reformada por acórdão assim ementado: </w:t>
      </w:r>
    </w:p>
    <w:p w:rsidR="00186DAA" w:rsidRDefault="00186DAA" w:rsidP="00186DAA">
      <w:pPr>
        <w:jc w:val="both"/>
      </w:pPr>
      <w:r>
        <w:t>RECUPERAÇÃO JUDICIAL - Coobrigados - Possibilidade de serem acionados - Inteligência dos arts. 6º, caput, 49, § 1º e 59 da Lei n. 11.101/05 - Apelo provido (fl. 310).</w:t>
      </w:r>
    </w:p>
    <w:p w:rsidR="00186DAA" w:rsidRDefault="00186DAA" w:rsidP="00186DAA">
      <w:r>
        <w:t>-------------------------------------</w:t>
      </w:r>
    </w:p>
    <w:p w:rsidR="00186DAA" w:rsidRDefault="00186DAA" w:rsidP="00186DAA"/>
    <w:p w:rsidR="00186DAA" w:rsidRDefault="00186DAA" w:rsidP="00186DAA">
      <w:pPr>
        <w:jc w:val="both"/>
      </w:pPr>
      <w:r>
        <w:t>Opostos embargos de declaração (fls. 315-318), foram rejeitados (fls. 321-323).</w:t>
      </w:r>
    </w:p>
    <w:p w:rsidR="00186DAA" w:rsidRDefault="00186DAA" w:rsidP="00186DAA">
      <w:pPr>
        <w:jc w:val="both"/>
      </w:pPr>
      <w:r>
        <w:lastRenderedPageBreak/>
        <w:t xml:space="preserve">Sobreveio recurso especial apoiado na alínea 'a' do permissivo constitucional, no qual se alegou ofensa aos arts. 535, 572 e 614, inciso III, do CPC; arts. 59 e 61, § 2º, da Lei n. 11.101/2005 e art. 365 do Código Civil. </w:t>
      </w:r>
    </w:p>
    <w:p w:rsidR="00186DAA" w:rsidRDefault="00186DAA" w:rsidP="00186DAA">
      <w:pPr>
        <w:jc w:val="both"/>
      </w:pPr>
      <w:r>
        <w:t>Em linhas gerais, aduz o recorrente que a aprovação do Plano de Recuperação opera novação dos créditos a ele submetidos, razão pela qual busca a extinção do processo de execução ajuizado contra ele, figurando apenas como garantidor da Cédula de Crédito Bancário na qual a dívida se materializara.</w:t>
      </w:r>
    </w:p>
    <w:p w:rsidR="00186DAA" w:rsidRDefault="00186DAA" w:rsidP="00186DAA">
      <w:pPr>
        <w:jc w:val="both"/>
      </w:pPr>
      <w:r>
        <w:t>Contra-arrazoado (fls. 353-376), o recurso especial foi admitido (fl. 378).</w:t>
      </w:r>
    </w:p>
    <w:p w:rsidR="00186DAA" w:rsidRDefault="00186DAA" w:rsidP="00186DAA">
      <w:pPr>
        <w:jc w:val="both"/>
      </w:pPr>
      <w:r>
        <w:t xml:space="preserve">Ascendendo os autos a esta Corte, verifiquei haver multiplicidade de recursos a versar controvérsia alusiva à possibilidade do prosseguimento de ações de cobrança ou execuções ajuizadas em face de devedores solidários ou coobrigados em geral, depois de deferida a recuperação judicial ou mesmo depois de aprovado o plano de recuperação do devedor principal. </w:t>
      </w:r>
    </w:p>
    <w:p w:rsidR="00186DAA" w:rsidRDefault="00186DAA" w:rsidP="00186DAA">
      <w:pPr>
        <w:jc w:val="both"/>
      </w:pPr>
      <w:r>
        <w:t>Por isso, afetei o julgamento do tema em destaque à e. Segunda Seção, nos termos do art. 543-C do CPC, bem como da Resolução n. 8/2008.</w:t>
      </w:r>
    </w:p>
    <w:p w:rsidR="00186DAA" w:rsidRDefault="00186DAA" w:rsidP="00186DAA">
      <w:pPr>
        <w:jc w:val="both"/>
      </w:pPr>
      <w:r>
        <w:t>Como amicus curiae, a Federação Brasileira de Bancos - FEBRABAN - manifestou entendimento segundo o qual é "possível o prosseguimento de ações de cobrança ou execuções ajuizadas em face de devedores solidários ou coobrigados em geral, depois de deferida a recuperação judicial e mesmo depois de aprovado o plano de recuperação do devedor principal, não sendo a obrigação solidária atingida pela novação prevista no art. 59 da Lei nº 11.101/2005" (fl. 412).</w:t>
      </w:r>
    </w:p>
    <w:p w:rsidR="00186DAA" w:rsidRDefault="00186DAA" w:rsidP="00186DAA">
      <w:pPr>
        <w:jc w:val="both"/>
      </w:pPr>
      <w:r>
        <w:t>Em idêntica direção manifestou o Ministério Público Federal, mediante parecer subscrito pelo i. Subprocurador-Geral da República Maurício de Paula Cardoso (fls. 426-436).</w:t>
      </w:r>
    </w:p>
    <w:p w:rsidR="00186DAA" w:rsidRDefault="00186DAA" w:rsidP="00186DAA">
      <w:r>
        <w:t xml:space="preserve"> </w:t>
      </w:r>
    </w:p>
    <w:p w:rsidR="00186DAA" w:rsidRDefault="00186DAA" w:rsidP="00186DAA">
      <w:r>
        <w:t>RECURSO ESPECIAL Nº 1.333.349 - SP (2012/0142268-4)</w:t>
      </w:r>
    </w:p>
    <w:p w:rsidR="00186DAA" w:rsidRDefault="00186DAA" w:rsidP="00186DAA">
      <w:r>
        <w:t>RELATOR</w:t>
      </w:r>
      <w:r>
        <w:tab/>
        <w:t>:</w:t>
      </w:r>
      <w:r>
        <w:tab/>
        <w:t>MINISTRO LUIS FELIPE SALOMÃO</w:t>
      </w:r>
    </w:p>
    <w:p w:rsidR="00186DAA" w:rsidRDefault="00186DAA" w:rsidP="00186DAA">
      <w:r>
        <w:t>RECORRENTE</w:t>
      </w:r>
      <w:r>
        <w:tab/>
        <w:t>:</w:t>
      </w:r>
      <w:r>
        <w:tab/>
        <w:t xml:space="preserve">LUIZ GONZAGA LANZI </w:t>
      </w:r>
    </w:p>
    <w:p w:rsidR="00186DAA" w:rsidRDefault="00186DAA" w:rsidP="00186DAA">
      <w:r>
        <w:t>ADVOGADO</w:t>
      </w:r>
      <w:r>
        <w:tab/>
        <w:t>:</w:t>
      </w:r>
      <w:r>
        <w:tab/>
        <w:t>DANIEL MAXIMILIAN DE LUIZI GOUVEIA E OUTRO(S)</w:t>
      </w:r>
    </w:p>
    <w:p w:rsidR="00186DAA" w:rsidRDefault="00186DAA" w:rsidP="00186DAA">
      <w:r>
        <w:t xml:space="preserve">RECORRIDO </w:t>
      </w:r>
      <w:r>
        <w:tab/>
        <w:t>:</w:t>
      </w:r>
      <w:r>
        <w:tab/>
        <w:t xml:space="preserve">BANCO MERCANTIL DO BRASIL S/A </w:t>
      </w:r>
    </w:p>
    <w:p w:rsidR="00186DAA" w:rsidRDefault="00186DAA" w:rsidP="00186DAA">
      <w:r>
        <w:t>ADVOGADO</w:t>
      </w:r>
      <w:r>
        <w:tab/>
        <w:t>:</w:t>
      </w:r>
      <w:r>
        <w:tab/>
        <w:t>VANDERLEI VEDOVATTO E OUTRO(S)</w:t>
      </w:r>
    </w:p>
    <w:p w:rsidR="00186DAA" w:rsidRDefault="00186DAA" w:rsidP="00186DAA">
      <w:r>
        <w:t xml:space="preserve">INTERES.  </w:t>
      </w:r>
      <w:r>
        <w:tab/>
        <w:t>:</w:t>
      </w:r>
      <w:r>
        <w:tab/>
        <w:t>FEDERAÇÃO BRASILEIRA DE BANCOS FEBRABAN - "AMICUS CURIAE"</w:t>
      </w:r>
    </w:p>
    <w:p w:rsidR="00186DAA" w:rsidRDefault="00186DAA" w:rsidP="00186DAA">
      <w:r>
        <w:t>ADVOGADOS</w:t>
      </w:r>
      <w:r>
        <w:tab/>
        <w:t>:</w:t>
      </w:r>
      <w:r>
        <w:tab/>
        <w:t xml:space="preserve">RICARDO LUIZ BLUNDI STURZENEGGER </w:t>
      </w:r>
    </w:p>
    <w:p w:rsidR="00186DAA" w:rsidRDefault="00186DAA" w:rsidP="00186DAA">
      <w:r>
        <w:t xml:space="preserve">  </w:t>
      </w:r>
      <w:r>
        <w:tab/>
        <w:t xml:space="preserve"> </w:t>
      </w:r>
      <w:r>
        <w:tab/>
        <w:t>GUSTAVO CÉSAR DE SOUZA MOURÃO E OUTRO(S)</w:t>
      </w:r>
    </w:p>
    <w:p w:rsidR="00186DAA" w:rsidRDefault="00186DAA" w:rsidP="00186DAA">
      <w:r>
        <w:t xml:space="preserve">  </w:t>
      </w:r>
      <w:r>
        <w:tab/>
        <w:t xml:space="preserve"> </w:t>
      </w:r>
      <w:r>
        <w:tab/>
        <w:t xml:space="preserve">LUCIANO CORREA GOMES </w:t>
      </w:r>
    </w:p>
    <w:p w:rsidR="00186DAA" w:rsidRDefault="00186DAA" w:rsidP="00186DAA">
      <w:r>
        <w:lastRenderedPageBreak/>
        <w:t>EMENTA</w:t>
      </w:r>
    </w:p>
    <w:p w:rsidR="00186DAA" w:rsidRDefault="00186DAA" w:rsidP="00186DAA"/>
    <w:p w:rsidR="00186DAA" w:rsidRDefault="00186DAA" w:rsidP="00186DAA">
      <w:pPr>
        <w:jc w:val="both"/>
      </w:pPr>
      <w:r>
        <w:t>RECURSO ESPECIAL REPRESENTATIVO DE CONTROVÉRSIA. ART. 543-C DO CPC E RESOLUÇÃO STJ N. 8/2008. DIREITO EMPRESARIAL E CIVIL. RECUPERAÇÃO JUDICIAL. PROCESSAMENTO E CONCESSÃO. GARANTIAS PRESTADAS POR TERCEIROS. MANUTENÇÃO. SUSPENSÃO OU EXTINÇÃO DE AÇÕES AJUIZADAS CONTRA DEVEDORES SOLIDÁRIOS E COOBRIGADOS EM GERAL. IMPOSSIBILIDADE. INTERPRETAÇÃO DOS ARTS. 6º, CAPUT, 49, § 1º, 52, INCISO III, E 59, CAPUT, DA LEI N. 11.101/2005.</w:t>
      </w:r>
    </w:p>
    <w:p w:rsidR="00186DAA" w:rsidRDefault="00186DAA" w:rsidP="00186DAA">
      <w:pPr>
        <w:jc w:val="both"/>
      </w:pPr>
      <w:r>
        <w:t>1. Para efeitos do art. 543-C do CPC: "A recuperação judicial do devedor principal não impede o prosseguimento das execuções nem tampouco induz suspensão ou extinção de ações ajuizadas contra terceiros devedores solidários ou coobrigados em geral, por garantia cambial, real ou fidejussória, pois não se lhes aplicam a suspensão prevista nos arts. 6º, caput, e 52, inciso III, ou a novação a que se refere o art. 59, caput, por força do que dispõe o art. 49, § 1º, todos da Lei n. 11.101/2005".</w:t>
      </w:r>
    </w:p>
    <w:p w:rsidR="00186DAA" w:rsidRDefault="00186DAA" w:rsidP="00186DAA">
      <w:r>
        <w:t>2. Recurso especial não provido.</w:t>
      </w:r>
    </w:p>
    <w:p w:rsidR="00186DAA" w:rsidRDefault="00186DAA" w:rsidP="00186DAA">
      <w:r>
        <w:t xml:space="preserve"> </w:t>
      </w:r>
    </w:p>
    <w:p w:rsidR="00186DAA" w:rsidRDefault="00186DAA" w:rsidP="00186DAA">
      <w:r>
        <w:t>VOTO</w:t>
      </w:r>
    </w:p>
    <w:p w:rsidR="00186DAA" w:rsidRDefault="00186DAA" w:rsidP="00186DAA"/>
    <w:p w:rsidR="00186DAA" w:rsidRDefault="00186DAA" w:rsidP="00186DAA">
      <w:r>
        <w:t xml:space="preserve">O SENHOR MINISTRO LUIS FELIPE SALOMÃO (Relator): </w:t>
      </w:r>
    </w:p>
    <w:p w:rsidR="00186DAA" w:rsidRDefault="00186DAA" w:rsidP="00186DAA">
      <w:pPr>
        <w:jc w:val="both"/>
      </w:pPr>
      <w:r>
        <w:t>2. Não há ofensa ao art. 535 do Código de Processo Civil, pois o Tribunal a quo dirimiu as questões pertinentes ao litígio, afigurando-se dispensável que o órgão julgador examine uma a uma as alegações e os fundamentos expendidos pelas partes. Basta que decline as razões jurídicas que embasaram a decisão, sem necessidade de que se reporte de modo específico a determinados preceitos legais. No caso, o julgamento dos embargos de declaração apenas se revelou contrário aos interesses do recorrente, circunstância que não configura omissão, contradição ou obscuridade.</w:t>
      </w:r>
    </w:p>
    <w:p w:rsidR="00186DAA" w:rsidRDefault="00186DAA" w:rsidP="00186DAA">
      <w:pPr>
        <w:jc w:val="both"/>
      </w:pPr>
      <w:r>
        <w:t xml:space="preserve">3. Quanto à questão de fundo, cuida-se de controvérsia bastante conhecida no âmbito desta Corte. Após o deferimento da recuperação judicial e, mais adiante, com a aprovação do plano pela Assembleia de Credores, surgem discussões acerca da posição a ser assumida por quem, juntamente com a empresa recuperanda, figurou como coobrigado em contratos ou títulos de crédito submetidos à recuperação. </w:t>
      </w:r>
    </w:p>
    <w:p w:rsidR="00186DAA" w:rsidRDefault="00186DAA" w:rsidP="00186DAA">
      <w:pPr>
        <w:jc w:val="both"/>
      </w:pPr>
      <w:r>
        <w:t>De fato, e como se sabe, a recuperação judicial divide-se, essencialmente, em duas fases: (a) a primeira inicia-se com o deferimento de seu processamento (arts. 6º e 52 da Lei n. 11.101/2005); (b) a segunda com a aprovação do plano pelos credores reunidos em assembleia, seguida da concessão da recuperação por sentença (arts. 57 e 58, caput) ou, excepcionalmente, pela concessão forçada da recuperação pelo juiz, nas hipóteses previstas nos incisos do § 1º do art. 58 -  Cram Down.</w:t>
      </w:r>
    </w:p>
    <w:p w:rsidR="00186DAA" w:rsidRDefault="00186DAA" w:rsidP="00186DAA">
      <w:pPr>
        <w:jc w:val="both"/>
      </w:pPr>
      <w:r>
        <w:lastRenderedPageBreak/>
        <w:t>Assim, para o desate da controvérsia referente à posição do devedor solidário ou coobrigado em geral, convém separar esses dois momentos, muito embora a solução final seja a mesma.</w:t>
      </w:r>
    </w:p>
    <w:p w:rsidR="00186DAA" w:rsidRDefault="00186DAA" w:rsidP="00186DAA">
      <w:pPr>
        <w:jc w:val="both"/>
      </w:pPr>
      <w:r>
        <w:t>3.1. Deferimento do processamento da recuperação judicial - arts. 6º, caput, e 52, inciso III, da Lei n. 11.101/2005</w:t>
      </w:r>
    </w:p>
    <w:p w:rsidR="00186DAA" w:rsidRDefault="00186DAA" w:rsidP="00186DAA">
      <w:pPr>
        <w:jc w:val="both"/>
      </w:pPr>
      <w:r>
        <w:t xml:space="preserve">Apresentado o pedido por empresa que busca o soerguimento, estando em ordem à petição inicial - com a documentação exigida pelo art. 51 da Lei n. 11.101/2005-, o juiz deferirá o processamento da recuperação judicial (art. 52), iniciando-se em seguida a fase de formação do quadro de credores, com apresentação e habilitação dos créditos. </w:t>
      </w:r>
    </w:p>
    <w:p w:rsidR="00186DAA" w:rsidRDefault="00186DAA" w:rsidP="00186DAA">
      <w:pPr>
        <w:jc w:val="both"/>
      </w:pPr>
      <w:r>
        <w:t>Portanto, uma vez deferido o processamento da recuperação, entre outras providências a serem adotadas pelo magistrado, determina-se a suspensão de todas as ações e execuções, nos termos dos arts. 6º e 52, inciso III, da Lei n. 11.101/2005:</w:t>
      </w:r>
    </w:p>
    <w:p w:rsidR="00186DAA" w:rsidRDefault="00186DAA" w:rsidP="00186DAA">
      <w:pPr>
        <w:jc w:val="both"/>
      </w:pPr>
      <w:r>
        <w:t>Art. 6º. A decretação da falência ou o deferimento do processamento da recuperação judicial suspende o curso da prescrição e de todas as ações e execuções em face do devedor, inclusive aquelas dos credores particulares do sócio solidário.</w:t>
      </w:r>
    </w:p>
    <w:p w:rsidR="00186DAA" w:rsidRDefault="00186DAA" w:rsidP="00186DAA">
      <w:r>
        <w:t>[...]</w:t>
      </w:r>
    </w:p>
    <w:p w:rsidR="00186DAA" w:rsidRDefault="00186DAA" w:rsidP="00186DAA">
      <w:pPr>
        <w:jc w:val="both"/>
      </w:pPr>
      <w:r>
        <w:t>Art. 52. Estando em termos a documentação exigida no art. 51 desta Lei, o juiz deferirá o processamento da recuperação judicial e, no mesmo ato:</w:t>
      </w:r>
    </w:p>
    <w:p w:rsidR="00186DAA" w:rsidRDefault="00186DAA" w:rsidP="00186DAA">
      <w:r>
        <w:t>[...]</w:t>
      </w:r>
    </w:p>
    <w:p w:rsidR="00186DAA" w:rsidRDefault="00186DAA" w:rsidP="00186DAA">
      <w:pPr>
        <w:jc w:val="both"/>
      </w:pPr>
      <w:r>
        <w:t>III – ordenará a suspensão de todas as ações ou execuções contra o devedor, na forma do art. 6º desta Lei, permanecendo os respectivos autos no juízo onde se processam, ressalvadas as ações previstas nos §§ 1º, 2º e 7º do art. 6º desta Lei e as relativas a créditos excetuados na forma dos §§ 3º e 4º do art. 49 desta Lei;</w:t>
      </w:r>
    </w:p>
    <w:p w:rsidR="00186DAA" w:rsidRDefault="00186DAA" w:rsidP="00186DAA">
      <w:r>
        <w:t>-------------------------------------</w:t>
      </w:r>
    </w:p>
    <w:p w:rsidR="00186DAA" w:rsidRDefault="00186DAA" w:rsidP="00186DAA">
      <w:pPr>
        <w:jc w:val="both"/>
      </w:pPr>
      <w:r>
        <w:t>Em muitos casos analisados por esta Corte, os devedores solidários da obrigação - que tem como devedor principal a empresa recuperanda -, indicam a parte final do caput do art. 6º como fundamento do pedido de suspensão das ações individuais ajuizadas contra si, invocando a redação que determina a suspensão das ações não apenas contra o devedor principal, mas também "aquelas dos credores particulares do sócio solidário", sendo certo que, em não raras vezes, o devedor solidário é também sócio da pessoa jurídica em recuperação.</w:t>
      </w:r>
    </w:p>
    <w:p w:rsidR="00186DAA" w:rsidRDefault="00186DAA" w:rsidP="00186DAA">
      <w:pPr>
        <w:jc w:val="both"/>
      </w:pPr>
      <w:r>
        <w:t xml:space="preserve">A mencionada tese, todavia, se bem analisada, baralha os conceitos de sócio solidário e de devedor solidário e, de fato, não se sustenta. </w:t>
      </w:r>
    </w:p>
    <w:p w:rsidR="00186DAA" w:rsidRDefault="00186DAA" w:rsidP="00186DAA">
      <w:pPr>
        <w:jc w:val="both"/>
      </w:pPr>
      <w:r>
        <w:t>É que o caput do art. 6º da Lei n. 11.101/05, no que concerne à suspensão das ações por ocasião do deferimento da recuperação, alcança os sócios solidários, figuras presentes naqueles tipos societários em que a responsabilidade pessoal dos consorciados não é subsidiária ou limitada às suas respectivas quotas/ações, como é o caso, por exemplo, da sociedade em nome coletivo (art. 1.039 do CC/02) e da sociedade em comandita simples, no que concerne aos sócios comanditados (art. 1.045 do CC/02).</w:t>
      </w:r>
    </w:p>
    <w:p w:rsidR="00186DAA" w:rsidRDefault="00186DAA" w:rsidP="00186DAA">
      <w:pPr>
        <w:jc w:val="both"/>
      </w:pPr>
      <w:r>
        <w:lastRenderedPageBreak/>
        <w:t>A razão de ser da norma que determina, tanto na falência quanto na recuperação judicial, a suspensão das ações dos credores particulares dos sócios solidários, repousa no fato de que, na eventualidade de decretação da falência da sociedade, os efeitos da quebra estendem-se àqueles, nos mencionados tipos societários menores, mercê do que dispõe o art. 81 da Lei n. 11.101/05:</w:t>
      </w:r>
    </w:p>
    <w:p w:rsidR="00186DAA" w:rsidRDefault="00186DAA" w:rsidP="00186DAA">
      <w:pPr>
        <w:jc w:val="both"/>
      </w:pPr>
      <w:r>
        <w:t>Art. 81. A decisão que decreta a falência da sociedade com sócios ilimitadamente responsáveis também acarreta a falência destes, que ficam sujeitos aos mesmos efeitos jurídicos produzidos em relação à sociedade falida e, por isso, deverão ser citados para apresentar contestação, se assim o desejarem.</w:t>
      </w:r>
    </w:p>
    <w:p w:rsidR="00186DAA" w:rsidRDefault="00186DAA" w:rsidP="00186DAA">
      <w:r>
        <w:t>-------------------------------------</w:t>
      </w:r>
    </w:p>
    <w:p w:rsidR="00186DAA" w:rsidRDefault="00186DAA" w:rsidP="00186DAA">
      <w:pPr>
        <w:jc w:val="both"/>
      </w:pPr>
      <w:r>
        <w:t xml:space="preserve">Assim, na falência, a vis atractiva do Juízo universal determina a suspensão das ações individuais contra o falido (inclusive as ajuizadas contra os sócios solidários), devendo o crédito ser habilitado na execução concursal. </w:t>
      </w:r>
    </w:p>
    <w:p w:rsidR="00186DAA" w:rsidRDefault="00186DAA" w:rsidP="00186DAA">
      <w:pPr>
        <w:jc w:val="both"/>
      </w:pPr>
      <w:r>
        <w:t>Na recuperação judicial, por sua vez, a crise da empresa revela-se como aquela do próprio sócio ilimitada e solidariamente responsável, devendo este participar ativamente do processo de soerguimento da sociedade - e dele próprio -, sob pena de, futuramente, ser-lhe decretada a falência por extensão da quebra da pessoa jurídica.</w:t>
      </w:r>
    </w:p>
    <w:p w:rsidR="00186DAA" w:rsidRDefault="00186DAA" w:rsidP="00186DAA">
      <w:pPr>
        <w:jc w:val="both"/>
      </w:pPr>
      <w:r>
        <w:t>Nesse sentido, e por todos, confira-se o magistério de Fábio Ulhoa Coelho:</w:t>
      </w:r>
    </w:p>
    <w:p w:rsidR="00186DAA" w:rsidRDefault="00186DAA" w:rsidP="00186DAA">
      <w:pPr>
        <w:jc w:val="both"/>
      </w:pPr>
      <w:r>
        <w:t>Quando, por outro lado, se trata de sociedade de tipo menor, é necessário distinguir a situação jurídica do sócio com responsabilidade ilimitada (qualquer um, na sociedade em nome coletivo; comanditado, na sociedade em comandita simples; acionista-diretor, na comandita por ações) da dos que respondem limitadamente (comanditário, na comandita simples e o acionista não diretor, na comandita por ações) pelas obrigações sociais. Na falência, de sociedade de tipo menor, os bens dos sócios de responsabilidade ilimitada são arrecadados pelo administrador judicial juntamente com os da sociedade. Estão, assim, sujeitos à mesma constrição judicial do patrimônio da falida (COELHO, Fábio Ulhoa. Curso de direito comercial. volume 3. 10 ed. São Paulo: Saraiva, 2009, p. 286).</w:t>
      </w:r>
    </w:p>
    <w:p w:rsidR="00186DAA" w:rsidRDefault="00186DAA" w:rsidP="00186DAA">
      <w:r>
        <w:t>-------------------------------------</w:t>
      </w:r>
    </w:p>
    <w:p w:rsidR="00186DAA" w:rsidRDefault="00186DAA" w:rsidP="00186DAA">
      <w:pPr>
        <w:jc w:val="both"/>
      </w:pPr>
      <w:r>
        <w:t>A situação é bem diversa, por outro lado, em relação aos devedores solidários ou coobrigados. Para eles, a disciplina é exatamente inversa, prevendo a Lei expressamente a preservação de suas obrigações na eventualidade de ser deferida a recuperação judicial do devedor principal.</w:t>
      </w:r>
    </w:p>
    <w:p w:rsidR="00186DAA" w:rsidRDefault="00186DAA" w:rsidP="00186DAA">
      <w:pPr>
        <w:jc w:val="both"/>
      </w:pPr>
      <w:r>
        <w:t>Nesse sentido é o que dispõe § 1º do art. 49 da Lei:</w:t>
      </w:r>
    </w:p>
    <w:p w:rsidR="00186DAA" w:rsidRDefault="00186DAA" w:rsidP="00186DAA">
      <w:pPr>
        <w:jc w:val="both"/>
      </w:pPr>
      <w:r>
        <w:t>§ 1º Os credores do devedor em recuperação judicial conservam seus direitos e privilégios contra os coobrigados, fiadores e obrigados de regresso.</w:t>
      </w:r>
    </w:p>
    <w:p w:rsidR="00186DAA" w:rsidRDefault="00186DAA" w:rsidP="00186DAA">
      <w:r>
        <w:t>-------------------------------------</w:t>
      </w:r>
    </w:p>
    <w:p w:rsidR="00186DAA" w:rsidRDefault="00186DAA" w:rsidP="00186DAA"/>
    <w:p w:rsidR="00186DAA" w:rsidRDefault="00186DAA" w:rsidP="00186DAA">
      <w:pPr>
        <w:jc w:val="both"/>
      </w:pPr>
      <w:r>
        <w:lastRenderedPageBreak/>
        <w:t>Portanto, não há falar em suspenção da execução direcionada a codevedores ou devedores solidários pelo só fato de o devedor principal ser sociedade cuja recuperação foi deferida, pouco importando se o executado é também sócio da recuperanda ou não, uma vez não se tratar de sócio solidário.</w:t>
      </w:r>
    </w:p>
    <w:p w:rsidR="00186DAA" w:rsidRDefault="00186DAA" w:rsidP="00186DAA">
      <w:pPr>
        <w:jc w:val="both"/>
      </w:pPr>
      <w:r>
        <w:t>Na I Jornada de Direito Comercial realizada pelo CJF/STJ foi aprovado o Enunciado n. 43, com a seguinte redação: "A suspensão das ações e execuções previstas no art. 6º da Lei n. 11.101/2005 não se estende aos coobrigados do devedor".</w:t>
      </w:r>
    </w:p>
    <w:p w:rsidR="00186DAA" w:rsidRDefault="00186DAA" w:rsidP="00186DAA">
      <w:pPr>
        <w:jc w:val="both"/>
      </w:pPr>
      <w:r>
        <w:t>3.2. Aprovação do Pano de Recuperação Judicial e a novação dele resultante - art. 59, caput, da Lei n. 11.101/2005 e art. 365 do Código Civil</w:t>
      </w:r>
    </w:p>
    <w:p w:rsidR="00186DAA" w:rsidRDefault="00186DAA" w:rsidP="00186DAA">
      <w:pPr>
        <w:jc w:val="both"/>
      </w:pPr>
      <w:r>
        <w:t>Pelo ângulo agora analisado, a controvérsia se situa em momento posterior à decisão que defere o processamento da recuperação (arts. 6º, caput, e 52 da Lei n. 11.101/2005). Acomoda-se, precisamente, na segunda fase da recuperação, quando o plano já fora aprovado em assembleia e a recuperação judicial concedida pelo juiz (art. 58 da Lei n. 11.101/2005).</w:t>
      </w:r>
    </w:p>
    <w:p w:rsidR="00186DAA" w:rsidRDefault="00186DAA" w:rsidP="00186DAA">
      <w:pPr>
        <w:jc w:val="both"/>
      </w:pPr>
      <w:r>
        <w:t>A relevância da questão consiste em que, diferentemente da primeira fase, em que as ações são suspensas, a aprovação do plano opera novação dos créditos e a decisão homologatória constitui, ela própria, novo título executivo judicial, nos termos do que dispõe o art. 59, caput e § 1º, da Lei n. 11.101/2005.</w:t>
      </w:r>
    </w:p>
    <w:p w:rsidR="00186DAA" w:rsidRDefault="00186DAA" w:rsidP="00186DAA">
      <w:pPr>
        <w:jc w:val="both"/>
      </w:pPr>
      <w:r>
        <w:t>Confira-se a redação do preceito legal:</w:t>
      </w:r>
    </w:p>
    <w:p w:rsidR="00186DAA" w:rsidRDefault="00186DAA" w:rsidP="00186DAA">
      <w:pPr>
        <w:jc w:val="both"/>
      </w:pPr>
      <w:r>
        <w:t>Art. 59. O plano de recuperação judicial implica novação dos créditos anteriores ao pedido, e obriga o devedor e todos os credores a ele sujeitos, sem prejuízo das garantias, observado o disposto no § 1º do art. 50 desta Lei.</w:t>
      </w:r>
    </w:p>
    <w:p w:rsidR="00186DAA" w:rsidRDefault="00186DAA" w:rsidP="00186DAA">
      <w:r>
        <w:t>§ 1º A decisão judicial que conceder a recuperação judicial constituirá título executivo judicial, nos termos do art. 584, inciso III, do caput da Lei n 5.869, de 11 de janeiro de 1973 - Código de Processo Civil.</w:t>
      </w:r>
    </w:p>
    <w:p w:rsidR="00186DAA" w:rsidRDefault="00186DAA" w:rsidP="00186DAA">
      <w:r>
        <w:t>-------------------------------------</w:t>
      </w:r>
    </w:p>
    <w:p w:rsidR="00186DAA" w:rsidRDefault="00186DAA" w:rsidP="00186DAA">
      <w:pPr>
        <w:jc w:val="both"/>
      </w:pPr>
      <w:r>
        <w:t>Assim, a prosperar a tese defendida no presente recurso - e em vários outros que aportam a esta Corte -, após a novação da dívida, as execuções intentadas contra a empresa recuperanda e seus garantes deveriam ser extintas, nos termos do que dispõem os arts. 364 e 365 do Código Civil, a respeito da novação comum:</w:t>
      </w:r>
    </w:p>
    <w:p w:rsidR="00186DAA" w:rsidRDefault="00186DAA" w:rsidP="00186DAA">
      <w:pPr>
        <w:jc w:val="both"/>
      </w:pPr>
      <w:r>
        <w:t>Art. 364. A novação extingue os acessórios e garantias da dívida, sempre que não houver estipulação em contrário. Não aproveitará, contudo, ao credor ressalvar o penhor, a hipoteca ou a anticrese, se os bens dados em garantia pertencerem a terceiro que não foi parte na novação.</w:t>
      </w:r>
    </w:p>
    <w:p w:rsidR="00186DAA" w:rsidRDefault="00186DAA" w:rsidP="00186DAA">
      <w:pPr>
        <w:jc w:val="both"/>
      </w:pPr>
    </w:p>
    <w:p w:rsidR="00186DAA" w:rsidRDefault="00186DAA" w:rsidP="00186DAA">
      <w:pPr>
        <w:jc w:val="both"/>
      </w:pPr>
      <w:r>
        <w:t>Art. 365. Operada a novação entre o credor e um dos devedores solidários, somente sobre os bens do que contrair a nova obrigação subsistem as preferências e garantias do crédito novado. Os outros devedores solidários ficam por esses fatos exonerados.</w:t>
      </w:r>
    </w:p>
    <w:p w:rsidR="00186DAA" w:rsidRDefault="00186DAA" w:rsidP="00186DAA">
      <w:r>
        <w:lastRenderedPageBreak/>
        <w:t>-------------------------------------</w:t>
      </w:r>
    </w:p>
    <w:p w:rsidR="00186DAA" w:rsidRDefault="00186DAA" w:rsidP="00186DAA">
      <w:pPr>
        <w:jc w:val="both"/>
      </w:pPr>
      <w:r>
        <w:t>Nesta linha de raciocínio, as garantias somente seriam restabelecidas em caso de futura decretação de falência, por força do art. 61, § 2º da Lei, segundo o qual, "[d]ecretada a falência, os credores terão reconstituídos seus direitos e garantias nas condições originalmente contratadas, deduzidos os valores eventualmente pagos e ressalvados os atos validamente praticados no âmbito da recuperação judicial".</w:t>
      </w:r>
    </w:p>
    <w:p w:rsidR="00186DAA" w:rsidRDefault="00186DAA" w:rsidP="00186DAA">
      <w:pPr>
        <w:jc w:val="both"/>
      </w:pPr>
      <w:r>
        <w:t>Contudo, penso que a argumentação não resiste a uma análise mais detida do sistema recuperacional.</w:t>
      </w:r>
    </w:p>
    <w:p w:rsidR="00186DAA" w:rsidRDefault="00186DAA" w:rsidP="00186DAA">
      <w:pPr>
        <w:jc w:val="both"/>
      </w:pPr>
      <w:r>
        <w:t>É certo que um dos principais efeitos da novação civil é a extinção dos acessórios e garantias da dívida, como previsto no art. 364 do Código Civil, não obstante a própria lei civil possibilitar a ressalva quanto à manutenção das garantias, com exceção das reais concedidas por terceiros estranhos à novação.</w:t>
      </w:r>
    </w:p>
    <w:p w:rsidR="00186DAA" w:rsidRDefault="00186DAA" w:rsidP="00186DAA">
      <w:pPr>
        <w:jc w:val="both"/>
      </w:pPr>
      <w:r>
        <w:t>A doutrina civilista confirma que o supramencionado artigo contempla duas grandes regras: "uma, relativa à eficácia extintiva da novação no que diz com os acessórios da dívida original, outra referente à proteção dos bens dados por terceiros em garantia real" (MARTINS-COSTA. Judith. Comentários ao novo Código civil, volume V, tomo I. 2 ed. Rio de Janeiro: Forense, 2005, p. 606).</w:t>
      </w:r>
    </w:p>
    <w:p w:rsidR="00186DAA" w:rsidRDefault="00186DAA" w:rsidP="00186DAA">
      <w:pPr>
        <w:jc w:val="both"/>
      </w:pPr>
      <w:r>
        <w:t xml:space="preserve">Com efeito, percebe-se de logo que a novação prevista na lei civil é bem diversa daquela disciplinada na Lei n. 11.101/2005. Se a novação civil faz, como regra, extinguir as garantias da dívida, inclusive as reais prestadas por terceiros estranhos ao pacto (art. 364 do Código Civil), a novação decorrente do plano de recuperação traz, como regra, ao reverso, a manutenção das garantias (art. 59, caput, da Lei n. 11.101/2005), as quais só serão suprimidas ou substituídas "mediante aprovação expressa do credor titular da respectiva garantia", por ocasião da alienação do bem gravado (art. 50, § 1º). </w:t>
      </w:r>
    </w:p>
    <w:p w:rsidR="00186DAA" w:rsidRDefault="00186DAA" w:rsidP="00186DAA">
      <w:pPr>
        <w:jc w:val="both"/>
      </w:pPr>
      <w:r>
        <w:t>Por outro lado, a novação específica da recuperação desfaz-se na hipótese de falência, quando então os "credores terão reconstituídos seus direitos e garantias nas condições originalmente contratadas" (art. 61, § 2º).</w:t>
      </w:r>
    </w:p>
    <w:p w:rsidR="00186DAA" w:rsidRDefault="00186DAA" w:rsidP="00186DAA">
      <w:pPr>
        <w:jc w:val="both"/>
      </w:pPr>
      <w:r>
        <w:t>Daí se conclui que o plano de recuperação judicial opera uma novação sui generis e sempre sujeita a condição resolutiva, que é o eventual descumprimento do que ficou acertado no plano, circunstância que a diferencia, sobremaneira, daquela outra, comum, prevista na lei civil.</w:t>
      </w:r>
    </w:p>
    <w:p w:rsidR="00186DAA" w:rsidRDefault="00186DAA" w:rsidP="00186DAA">
      <w:pPr>
        <w:jc w:val="both"/>
      </w:pPr>
      <w:r>
        <w:t>Nesse sentido, por todos, novamente Fábio Ulhoa dispõe sobre o tema:</w:t>
      </w:r>
    </w:p>
    <w:p w:rsidR="00186DAA" w:rsidRDefault="00186DAA" w:rsidP="00186DAA">
      <w:pPr>
        <w:jc w:val="both"/>
      </w:pPr>
      <w:r>
        <w:t>As novações, alterações e renegociações realizadas no âmbito da recuperação judicial são sempre condicionais. Quer dizer, valem e são eficazes unicamente na hipótese de o plano de recuperação ser implementado e ter sucesso. Caso se verifique a convolação da recuperação judicial em falência, os credores retornam, com todos os seus direitos ao status quo ante. A substituição de garantia no exemplo acima cogitado se desfaz, e o credor será pago, no processo falimentar, como se não tivesse havido nenhum plano de recuperação da devedora.</w:t>
      </w:r>
    </w:p>
    <w:p w:rsidR="00186DAA" w:rsidRDefault="00186DAA" w:rsidP="00186DAA">
      <w:pPr>
        <w:jc w:val="both"/>
      </w:pPr>
      <w:r>
        <w:lastRenderedPageBreak/>
        <w:t>De observar também que os credores sujeitos aos efeitos da recuperação judicial conservam intactos seus direitos contra coobrigados, fiadores e obrigados de regresso. Desse modo, o portador de nota promissória firmada pela sociedade empresária em recuperação pode executar o avalista desse título de crédito, como se não houvesse o benefício. Cabe ao avalista suportar, nessa situação, o sacrifício direto representado pela recuperação judicial do avalizado (COELHO, Fábio Ulhoa. Curso de direito comercial, volume 3. 10 ed. São Paulo: Saraiva, 2009, p. 425).</w:t>
      </w:r>
    </w:p>
    <w:p w:rsidR="00186DAA" w:rsidRDefault="00186DAA" w:rsidP="00186DAA">
      <w:r>
        <w:t>------------------------------------------</w:t>
      </w:r>
    </w:p>
    <w:p w:rsidR="00186DAA" w:rsidRDefault="00186DAA" w:rsidP="00186DAA">
      <w:pPr>
        <w:jc w:val="both"/>
      </w:pPr>
      <w:r>
        <w:t>Portanto, muito embora o plano de recuperação judicial opere novação das dívidas a ele submetidas, as garantias reais ou fidejussórias são preservadas, circunstância que possibilita ao credor exercer seus direitos contra terceiros garantidores e impõe a manutenção das ações e execuções aforadas em face de fiadores, avalistas ou coobrigados em geral.</w:t>
      </w:r>
    </w:p>
    <w:p w:rsidR="00186DAA" w:rsidRDefault="00186DAA" w:rsidP="00186DAA">
      <w:pPr>
        <w:jc w:val="both"/>
      </w:pPr>
      <w:r>
        <w:t>Deveras, não haveria lógica no sistema se a conservação dos direitos e privilégios dos credores contra coobrigados, fiadores e obrigados de regresso (art. 49, § 1º, da Lei n. 11.101/2005) dissesse respeito apenas ao interregno temporal que medeia o deferimento da recuperação e a aprovação do plano, cessando tais direitos após a concessão definitiva com a decisão judicial.</w:t>
      </w:r>
    </w:p>
    <w:p w:rsidR="00186DAA" w:rsidRDefault="00186DAA" w:rsidP="00186DAA">
      <w:pPr>
        <w:jc w:val="both"/>
      </w:pPr>
      <w:r>
        <w:t>4. Ambas as Turmas de Direito Privado têm entendimento uniforme acerca do tema, seja na primeira fase da recuperação - processamento -, seja na segunda - concessão da recuperação depois de aprovado o plano.</w:t>
      </w:r>
    </w:p>
    <w:p w:rsidR="00186DAA" w:rsidRDefault="00186DAA" w:rsidP="00186DAA">
      <w:pPr>
        <w:jc w:val="both"/>
      </w:pPr>
      <w:r>
        <w:t>Nos dois casos, entende-se ser descabida a suspensão das ações, em razão do processamento da recuperação, ou extinção, por força da alegada novação operada pelo plano, verbos:</w:t>
      </w:r>
    </w:p>
    <w:p w:rsidR="00186DAA" w:rsidRDefault="00186DAA" w:rsidP="00186DAA">
      <w:pPr>
        <w:jc w:val="both"/>
      </w:pPr>
      <w:r>
        <w:t>DIREITO CIVIL E EMPRESARIAL. RECUPERAÇÃO JUDICIAL. HOMOLOGAÇÃO DO PLANO. NOVAÇÃO SUI GENERIS. EFEITOS SOBRE TERCEIROS COOBRIGADOS. EXTINÇÃO DA EXECUÇÃO. DESCABIMENTO. MANUTENÇÃO DAS GARANTIAS. ARTS. 49, § 1º E 59, CAPUT, DA LEI N. 11.101/2005.</w:t>
      </w:r>
    </w:p>
    <w:p w:rsidR="00186DAA" w:rsidRDefault="00186DAA" w:rsidP="00186DAA">
      <w:pPr>
        <w:jc w:val="both"/>
      </w:pPr>
      <w:r>
        <w:t>1. A novação prevista na lei civil é bem diversa daquela disciplinada na Lei n. 11.101/2005. Se a novação civil faz, como regra, extinguir as garantias da dívida, inclusive as reais prestadas por terceiros estranhos ao pacto (art. 364 do Código Civil), a novação decorrente do plano de recuperação traz como regra, ao reverso, a manutenção das garantias (art. 59, caput, da Lei n. 11.101/2005), sobretudo as reais, as quais só serão suprimidas ou substituídas "mediante aprovação expressa do credor titular da respectiva garantia", por ocasião da alienação do bem gravado (art. 50, § 1º). Assim, o plano de recuperação judicial opera uma novação sui generis e sempre sujeita a uma condição resolutiva, que é o eventual descumprimento do que ficou acertado no plano (art. 61, § 2º, da Lei n. 11.101/2005).</w:t>
      </w:r>
    </w:p>
    <w:p w:rsidR="00186DAA" w:rsidRDefault="00186DAA" w:rsidP="00186DAA">
      <w:pPr>
        <w:jc w:val="both"/>
      </w:pPr>
      <w:r>
        <w:t>2. Portanto, muito embora o plano de recuperação judicial opere novação das dívidas a ele submetidas, as garantias reais ou fidejussórias, de regra, são preservadas, circunstância que possibilita ao credor exercer seus direitos contra terceiros garantidores e impõe a manutenção das ações e execuções aforadas em face de fiadores, avalistas ou coobrigados em geral.</w:t>
      </w:r>
    </w:p>
    <w:p w:rsidR="00186DAA" w:rsidRDefault="00186DAA" w:rsidP="00186DAA">
      <w:pPr>
        <w:jc w:val="both"/>
      </w:pPr>
      <w:r>
        <w:lastRenderedPageBreak/>
        <w:t>3. Deveras, não haveria lógica no sistema se a conservação dos direitos e privilégios dos credores contra coobrigados, fiadores e obrigados de regresso (art. 49, § 1º, da Lei n. 11.101/2005) dissesse respeito apenas ao interregno temporal que medeia o deferimento da recuperação e a aprovação do plano, cessando tais direitos após a concessão definitiva com a homologação judicial.</w:t>
      </w:r>
    </w:p>
    <w:p w:rsidR="00186DAA" w:rsidRDefault="00186DAA" w:rsidP="00186DAA">
      <w:pPr>
        <w:jc w:val="both"/>
      </w:pPr>
      <w:r>
        <w:t>4. Recurso especial não provido.</w:t>
      </w:r>
    </w:p>
    <w:p w:rsidR="00186DAA" w:rsidRDefault="00186DAA" w:rsidP="00186DAA">
      <w:pPr>
        <w:jc w:val="both"/>
      </w:pPr>
      <w:r>
        <w:t>(REsp 1326888/RS, Rel. Ministro LUIS FELIPE SALOMÃO, QUARTA TURMA, julgado em 08/04/2014, DJe 05/05/2014)</w:t>
      </w:r>
    </w:p>
    <w:p w:rsidR="00186DAA" w:rsidRDefault="00186DAA" w:rsidP="00186DAA">
      <w:r>
        <w:t>------------------------------------------</w:t>
      </w:r>
    </w:p>
    <w:p w:rsidR="00186DAA" w:rsidRDefault="00186DAA" w:rsidP="00186DAA">
      <w:pPr>
        <w:jc w:val="both"/>
      </w:pPr>
      <w:r>
        <w:t>DIREITO EMPRESARIAL E PROCESSUAL CIVIL. RECURSO ESPECIAL. EXECUÇÃO AJUIZADA EM FACE DE SÓCIO-AVALISTA DE PESSOA JURÍDICA EM RECUPERAÇÃO JUDICIAL. SUSPENSÃO DA AÇÃO. IMPOSSIBILIDADE. PENHORA VIA BACEN- JUD. ESGOTAMENTO DOS MEIOS APTOS A GARANTIR A EXECUÇÃO. DESNECESSIDADE.</w:t>
      </w:r>
    </w:p>
    <w:p w:rsidR="00186DAA" w:rsidRDefault="00186DAA" w:rsidP="00186DAA">
      <w:pPr>
        <w:jc w:val="both"/>
      </w:pPr>
      <w:r>
        <w:t>1. O caput do art. 6º da Lei n. 11.101/05, no que concerne à suspensão das ações por ocasião do deferimento da recuperação, alcança apenas os sócios solidários, presentes naqueles tipos societários em que a responsabilidade pessoal dos consorciados não é limitada às suas respectivas quotas/ações.</w:t>
      </w:r>
    </w:p>
    <w:p w:rsidR="00186DAA" w:rsidRDefault="00186DAA" w:rsidP="00186DAA">
      <w:pPr>
        <w:jc w:val="both"/>
      </w:pPr>
      <w:r>
        <w:t>2. Não se suspendem, porém, as execuções individuais direcionadas aos avalistas de título cujo devedor principal é sociedade em recuperação judicial, pois diferente é a situação do devedor solidário, na forma do § 1º do art. 49 da referida Lei. De fato, "[a] suspensão das ações e execuções previstas no art. 6º da Lei n. 11.101/2005 não se estende aos coobrigados do devedor" (Enunciado n. 43 da I Jornada de Direito Comercial CJF/STJ).</w:t>
      </w:r>
    </w:p>
    <w:p w:rsidR="00186DAA" w:rsidRDefault="00186DAA" w:rsidP="00186DAA">
      <w:r>
        <w:t>[...]</w:t>
      </w:r>
    </w:p>
    <w:p w:rsidR="00186DAA" w:rsidRDefault="00186DAA" w:rsidP="00186DAA">
      <w:r>
        <w:t>(REsp 1269703/MG, Rel. Ministro LUIS FELIPE SALOMÃO, QUARTA TURMA, julgado em 13/11/2012, DJe 30/11/2012)</w:t>
      </w:r>
    </w:p>
    <w:p w:rsidR="00186DAA" w:rsidRDefault="00186DAA" w:rsidP="00186DAA">
      <w:r>
        <w:t>------------------------------------------</w:t>
      </w:r>
    </w:p>
    <w:p w:rsidR="00186DAA" w:rsidRDefault="00186DAA" w:rsidP="00186DAA">
      <w:pPr>
        <w:jc w:val="both"/>
      </w:pPr>
      <w:r>
        <w:t>AGRAVO REGIMENTAL NO RECURSO ESPECIAL. RECUPERAÇÃO JUDICIAL. NOVAÇÃO. CONDIÇÃO RESOLUTIVA. SUSPENSÃO. NÃO CABIMENTO.</w:t>
      </w:r>
    </w:p>
    <w:p w:rsidR="00186DAA" w:rsidRDefault="00186DAA" w:rsidP="00186DAA">
      <w:pPr>
        <w:jc w:val="both"/>
      </w:pPr>
      <w:r>
        <w:t>1. A novação operada pelo plano de recuperação fica sujeita a condição resolutiva, nos termos do art. 61 da Lei n.º 11.101/05.</w:t>
      </w:r>
    </w:p>
    <w:p w:rsidR="00186DAA" w:rsidRDefault="00186DAA" w:rsidP="00186DAA">
      <w:pPr>
        <w:jc w:val="both"/>
      </w:pPr>
      <w:r>
        <w:t>2. Não se suspendem as execuções individuais direcionadas aos avalistas de título cujo devedor principal é sociedade em recuperação judicial.</w:t>
      </w:r>
    </w:p>
    <w:p w:rsidR="00186DAA" w:rsidRDefault="00186DAA" w:rsidP="00186DAA">
      <w:r>
        <w:t>[...]</w:t>
      </w:r>
    </w:p>
    <w:p w:rsidR="00186DAA" w:rsidRDefault="00186DAA" w:rsidP="00186DAA">
      <w:pPr>
        <w:jc w:val="both"/>
      </w:pPr>
      <w:r>
        <w:t>5. AGRAVO REGIMENTAL DESPROVIDO.</w:t>
      </w:r>
    </w:p>
    <w:p w:rsidR="00186DAA" w:rsidRDefault="00186DAA" w:rsidP="00186DAA">
      <w:pPr>
        <w:jc w:val="both"/>
      </w:pPr>
      <w:r>
        <w:lastRenderedPageBreak/>
        <w:t>(AgRg no REsp 1334284/MT, Rel. Ministro PAULO DE TARSO SANSEVERINO, TERCEIRA TURMA, julgado em 02/09/2014, DJe 15/09/2014)</w:t>
      </w:r>
    </w:p>
    <w:p w:rsidR="00186DAA" w:rsidRDefault="00186DAA" w:rsidP="00186DAA">
      <w:r>
        <w:t>------------------------------------------</w:t>
      </w:r>
    </w:p>
    <w:p w:rsidR="00186DAA" w:rsidRDefault="00186DAA" w:rsidP="00186DAA">
      <w:pPr>
        <w:jc w:val="both"/>
      </w:pPr>
      <w:r>
        <w:t>AGRAVO REGIMENTAL EM RECURSO ESPECIAL. DEFERIMENTO DE RECUPERAÇÃO JUDICIAL À EMPRESA CO-EXECUTADA. EXECUÇÃO INDIVIDUAL DO AVALISTA. SUSPENSÃO. NÃO CABIMENTO. AUTONOMIA DAS OBRIGAÇÕES ASSUMIDAS NO TÍTULO DE CRÉDITO EXEQUENDO.</w:t>
      </w:r>
    </w:p>
    <w:p w:rsidR="00186DAA" w:rsidRDefault="00186DAA" w:rsidP="00186DAA">
      <w:pPr>
        <w:jc w:val="both"/>
      </w:pPr>
      <w:r>
        <w:t>1.- Conforme o disposto art. 6º da Lei n. 11.101/05, o deferimento de recuperação judicial à empresa co-executada não tem o condão de suspender a execução em relação a seus avalistas, a exceção do sócio com responsabilidade ilimitada e solidária.</w:t>
      </w:r>
    </w:p>
    <w:p w:rsidR="00186DAA" w:rsidRDefault="00186DAA" w:rsidP="00186DAA">
      <w:pPr>
        <w:jc w:val="both"/>
      </w:pPr>
      <w:r>
        <w:t>2.- O Aval é ato dotado de autonomia substancial em que se garante o pagamento do título de crédito em favor do devedor principal ou de um co-obrigado, isto é, é uma garantia autônoma e solidária. Assim, não sendo possível o credor exercer seu direito contra o avalizado, no caso a empresa em recuperação judicial, tal fato não compromete a obrigação do avalista, que subsiste integralmente.</w:t>
      </w:r>
    </w:p>
    <w:p w:rsidR="00186DAA" w:rsidRDefault="00186DAA" w:rsidP="00186DAA">
      <w:pPr>
        <w:jc w:val="both"/>
      </w:pPr>
      <w:r>
        <w:t>3.- As deliberações constantes do plano de recuperação judicial, ainda que aprovados por sentença transitada em julgado, não podem afastar as consequências decorrentes das disposições legais, no caso, o art. 49, § 1º, da Lei n. 11.101/05, o qual prevê que "os credores do devedor em recuperação judicial conservam seus direitos e privilégios contra os coobrigados, fiadores e obrigados de regresso".</w:t>
      </w:r>
    </w:p>
    <w:p w:rsidR="00186DAA" w:rsidRDefault="00186DAA" w:rsidP="00186DAA">
      <w:r>
        <w:t>4.- Agravo Regimental improvido.</w:t>
      </w:r>
    </w:p>
    <w:p w:rsidR="00186DAA" w:rsidRDefault="00186DAA" w:rsidP="00186DAA">
      <w:r>
        <w:t>(AgRg nos EDcl no REsp 1280036/SP, Rel. Ministro SIDNEI BENETI, TERCEIRA TURMA, julgado em 20/08/2013, DJe 05/09/2013)</w:t>
      </w:r>
    </w:p>
    <w:p w:rsidR="00186DAA" w:rsidRDefault="00186DAA" w:rsidP="00186DAA">
      <w:r>
        <w:t>------------------------------------------</w:t>
      </w:r>
    </w:p>
    <w:p w:rsidR="00186DAA" w:rsidRDefault="00186DAA" w:rsidP="00186DAA">
      <w:pPr>
        <w:jc w:val="both"/>
      </w:pPr>
      <w:r>
        <w:t>PROCESSUAL CIVIL. AGRAVO NO RECURSO ESPECIAL. AÇÃO DE EXECUÇÃO JUDICIAL HIPOTECÁRIA. EXCEÇÃO DE PRÉ-EXECUTIVIDADE. RECUPERAÇÃO JUDICIAL. DEFERIMENTO. EMPRESA CO-EXECUTADA. PEDIDO DE SUSPENSÃO DA EXECUÇÃO EM RELAÇÃO AOS AVALISTAS. IMPOSSIBILIDADE. OBRIGAÇÃO CAMBIÁRIA AUTÔNOMA.</w:t>
      </w:r>
    </w:p>
    <w:p w:rsidR="00186DAA" w:rsidRDefault="00186DAA" w:rsidP="00186DAA">
      <w:pPr>
        <w:jc w:val="both"/>
      </w:pPr>
      <w:r>
        <w:t>- O deferimento do pedido de processamento de recuperação judicial à empresa co-executada não autoriza a suspensão da execução em relação a seus avalistas, por força da autonomia da obrigação cambiária.</w:t>
      </w:r>
    </w:p>
    <w:p w:rsidR="00186DAA" w:rsidRDefault="00186DAA" w:rsidP="00186DAA">
      <w:pPr>
        <w:jc w:val="both"/>
      </w:pPr>
      <w:r>
        <w:t>- Agravo no recurso especial não provido.</w:t>
      </w:r>
    </w:p>
    <w:p w:rsidR="00186DAA" w:rsidRDefault="00186DAA" w:rsidP="00186DAA">
      <w:pPr>
        <w:jc w:val="both"/>
      </w:pPr>
      <w:r>
        <w:t>(AgRg no REsp 1378984/RS, Rel. Ministra NANCY ANDRIGHI, TERCEIRA TURMA, julgado em 06/08/2013, DJe 19/08/2013)</w:t>
      </w:r>
    </w:p>
    <w:p w:rsidR="00186DAA" w:rsidRDefault="00186DAA" w:rsidP="00186DAA">
      <w:r>
        <w:t>------------------------------------------</w:t>
      </w:r>
    </w:p>
    <w:p w:rsidR="00186DAA" w:rsidRDefault="00186DAA" w:rsidP="00186DAA"/>
    <w:p w:rsidR="00186DAA" w:rsidRDefault="00186DAA" w:rsidP="00186DAA">
      <w:pPr>
        <w:jc w:val="both"/>
      </w:pPr>
      <w:r>
        <w:lastRenderedPageBreak/>
        <w:t>PROCESSUAL CIVIL. AGRAVO REGIMENTAL NO RECURSO ESPECIAL. APLICAÇÃO DO ART. 557, § 1º, DO CPC. CABIMENTO.  RECUPERAÇÃO JUDICIAL. ART. 6, CAPUT, DA LEI N. 11.101/2005. EXECUÇÃO CONTRA COOBRIGADOS, FIADORES E OBRIGADOS DE REGRESSO. POSSIBILIDADE. RECURSO DESPROVIDO.</w:t>
      </w:r>
    </w:p>
    <w:p w:rsidR="00186DAA" w:rsidRDefault="00186DAA" w:rsidP="00186DAA">
      <w:pPr>
        <w:jc w:val="both"/>
      </w:pPr>
      <w:r>
        <w:t>[...]</w:t>
      </w:r>
    </w:p>
    <w:p w:rsidR="00186DAA" w:rsidRDefault="00186DAA" w:rsidP="00186DAA">
      <w:pPr>
        <w:jc w:val="both"/>
      </w:pPr>
      <w:r>
        <w:t>2. A suspensão prevista no art. 6º, caput, da Lei n. 11.101/2005 atinge somente a empresa devedora em regime de falência, recuperação judicial ou liquidação extrajudicial, não impedindo o curso das execuções contra os coobrigados, fiadores e obrigados de regresso (art. 49, § 1º, da citada lei), com ressalva dos sócios com responsabilidade ilimitada e solidária.</w:t>
      </w:r>
    </w:p>
    <w:p w:rsidR="00186DAA" w:rsidRDefault="00186DAA" w:rsidP="00186DAA">
      <w:pPr>
        <w:jc w:val="both"/>
      </w:pPr>
      <w:r>
        <w:t>3. Agravo regimental desprovido.</w:t>
      </w:r>
    </w:p>
    <w:p w:rsidR="00186DAA" w:rsidRDefault="00186DAA" w:rsidP="00186DAA">
      <w:pPr>
        <w:jc w:val="both"/>
      </w:pPr>
      <w:r>
        <w:t>(AgRg no REsp 1191297/RJ, Rel. Ministro JOÃO OTÁVIO DE NORONHA, TERCEIRA TURMA, julgado em 25/06/2013, DJe 01/07/2013)</w:t>
      </w:r>
    </w:p>
    <w:p w:rsidR="00186DAA" w:rsidRDefault="00186DAA" w:rsidP="00186DAA">
      <w:r>
        <w:t>------------------------------------------</w:t>
      </w:r>
    </w:p>
    <w:p w:rsidR="00186DAA" w:rsidRDefault="00186DAA" w:rsidP="00186DAA">
      <w:pPr>
        <w:jc w:val="both"/>
      </w:pPr>
      <w:r>
        <w:t>AGRAVO REGIMENTAL. AGRAVO. RECURSO ESPECIAL. RECUPERAÇÃO JUDICIAL. DÍVIDA PARTICULAR DO SÓCIO. ARTIGO 6º, DA LEI 11.101/05. NÃO PROVIMENTO.</w:t>
      </w:r>
    </w:p>
    <w:p w:rsidR="00186DAA" w:rsidRDefault="00186DAA" w:rsidP="00186DAA">
      <w:pPr>
        <w:jc w:val="both"/>
      </w:pPr>
      <w:r>
        <w:t>1. Tratando-se de dívida particular do sócio não solidário das obrigações da sociedade, não há suspensão em razão da recuperação judicial desta.</w:t>
      </w:r>
    </w:p>
    <w:p w:rsidR="00186DAA" w:rsidRDefault="00186DAA" w:rsidP="00186DAA">
      <w:pPr>
        <w:jc w:val="both"/>
      </w:pPr>
      <w:r>
        <w:t>2. Agravo regimental a que se nega provimento.</w:t>
      </w:r>
    </w:p>
    <w:p w:rsidR="00186DAA" w:rsidRDefault="00186DAA" w:rsidP="00186DAA">
      <w:pPr>
        <w:jc w:val="both"/>
      </w:pPr>
      <w:r>
        <w:t>(AgRg no AREsp 305.907/RS, Rel. Ministra MARIA ISABEL GALLOTTI, QUARTA TURMA, julgado em 18/06/2013, DJe 28/06/2013)</w:t>
      </w:r>
    </w:p>
    <w:p w:rsidR="00186DAA" w:rsidRDefault="00186DAA" w:rsidP="00186DAA">
      <w:r>
        <w:t>------------------------------------------</w:t>
      </w:r>
    </w:p>
    <w:p w:rsidR="00186DAA" w:rsidRDefault="00186DAA" w:rsidP="00186DAA">
      <w:pPr>
        <w:jc w:val="both"/>
      </w:pPr>
      <w:r>
        <w:t>EMBARGOS DE DIVERGÊNCIA EM AGRAVO DE INSTRUMENTO. DEFERIMENTO DE RECUPERAÇÃO JUDICIAL À EMPRESA CO-EXECUTADA. EXECUÇÃO INDIVIDUAL. SUSPENSÃO. NÃO CABIMENTO. AUTONOMIA DAS OBRIGAÇÕES ASSUMIDAS NO TÍTULO DE CRÉDITO EXEQUENDO. ACOLHIMENTO.</w:t>
      </w:r>
    </w:p>
    <w:p w:rsidR="00186DAA" w:rsidRDefault="00186DAA" w:rsidP="00186DAA">
      <w:pPr>
        <w:jc w:val="both"/>
      </w:pPr>
      <w:r>
        <w:t>1.- Conforme o disposto art. 6º da Lei n. 11.101/05, o deferimento de recuperação judicial à empresa co-executada não tem o condão de suspender a execução em relação a seus avalistas, a exceção do sócio com responsabilidade ilimitada e solidária.</w:t>
      </w:r>
    </w:p>
    <w:p w:rsidR="00186DAA" w:rsidRDefault="00186DAA" w:rsidP="00186DAA">
      <w:pPr>
        <w:jc w:val="both"/>
      </w:pPr>
      <w:r>
        <w:t>2.- Os credores sujeitos aos efeitos da recuperação judicial conservam intactos seus direitos e, por lógica, podem executar o avalista desse título de crédito (REsp 1.095.352/SP, Rel. Min. MASSAMI UYEDA, DJe 3.2.11).</w:t>
      </w:r>
    </w:p>
    <w:p w:rsidR="00186DAA" w:rsidRDefault="00186DAA" w:rsidP="00186DAA">
      <w:pPr>
        <w:jc w:val="both"/>
      </w:pPr>
      <w:r>
        <w:t>3.- O Aval é ato dotado de autonomia substancial em que se garante o pagamento do título de crédito em favor do devedor principal ou de um co-obrigado, isto é, é uma garantia autônoma e solidária. Assim, não sendo possível o credor exercer seu direito contra o avalizado, no caso a empresa em recuperação judicial, tal fato não compromete a obrigação do avalista, que subsiste integralmente.</w:t>
      </w:r>
    </w:p>
    <w:p w:rsidR="00186DAA" w:rsidRDefault="00186DAA" w:rsidP="00186DAA">
      <w:pPr>
        <w:jc w:val="both"/>
      </w:pPr>
      <w:r>
        <w:lastRenderedPageBreak/>
        <w:t>4.- Embargos de Divergência acolhidos.</w:t>
      </w:r>
    </w:p>
    <w:p w:rsidR="00186DAA" w:rsidRDefault="00186DAA" w:rsidP="00186DAA">
      <w:pPr>
        <w:jc w:val="both"/>
      </w:pPr>
      <w:r>
        <w:t>(EAg 1179654/SP, Rel. Ministro SIDNEI BENETI, SEGUNDA SEÇÃO, julgado em 28/03/2012, DJe 13/04/2012)</w:t>
      </w:r>
    </w:p>
    <w:p w:rsidR="00186DAA" w:rsidRDefault="00186DAA" w:rsidP="00186DAA">
      <w:r>
        <w:t>------------------------------------------</w:t>
      </w:r>
    </w:p>
    <w:p w:rsidR="00186DAA" w:rsidRDefault="00186DAA" w:rsidP="00186DAA">
      <w:pPr>
        <w:jc w:val="both"/>
      </w:pPr>
      <w:r>
        <w:t>A título de exemplo, na mesma linha são as seguintes decisões monocráticas: A REsp 569.220/SP, Relator Min. Ricardo Villas Bôas Cueva e AREsp 280.395/SP, Relator Min. Marco Buzzi.</w:t>
      </w:r>
    </w:p>
    <w:p w:rsidR="00186DAA" w:rsidRDefault="00186DAA" w:rsidP="00186DAA">
      <w:pPr>
        <w:jc w:val="both"/>
      </w:pPr>
      <w:r>
        <w:t>5. Ressalte-se, por oportuno, que o entendimento abraçado de forma unânime nas Turmas de Direito Privado vale para todas as formas de garantia prestadas por terceiro, sejam elas cambiais, reais ou fidejussórias.</w:t>
      </w:r>
    </w:p>
    <w:p w:rsidR="00186DAA" w:rsidRDefault="00186DAA" w:rsidP="00186DAA">
      <w:pPr>
        <w:jc w:val="both"/>
      </w:pPr>
      <w:r>
        <w:t>No que se refere ao aval, que é o caso ora em exame, a conclusão é  reforçada tendo em vista a natureza da obrigação. Sabe-se que o aval - diferentemente da fiança, por exemplo - é obrigação cambiária que não guarda relação de dependência estrita com a obrigação principal assumida pelo avalizado, subsistindo até mesmo quando a última for nula, conforme o magistério de abalizada doutrina:</w:t>
      </w:r>
    </w:p>
    <w:p w:rsidR="00186DAA" w:rsidRDefault="00186DAA" w:rsidP="00186DAA">
      <w:pPr>
        <w:jc w:val="both"/>
      </w:pPr>
      <w:r>
        <w:t>O aval é obrigação formal, independente e autônoma, surgindo com a simples aposição da assinatura ao título, tornando inadmissível ao avalista arguir falta de causa, opondo defesa de natureza pessoal, só admissível ao aceitante.</w:t>
      </w:r>
    </w:p>
    <w:p w:rsidR="00186DAA" w:rsidRDefault="00186DAA" w:rsidP="00186DAA">
      <w:pPr>
        <w:jc w:val="both"/>
      </w:pPr>
      <w:r>
        <w:t>"Uma vez que a obrigação do avalista é equiparada à do avalizado, está claro que não é a mesma que esta, mas outra diferente na sua essência, embora idêntica nos seus efeitos. Em virtude desta dupla situação, por um lado, a falsidade, a inexistência ou a nulidade da obrigação do avalizado não afeta a obrigação do avalista, não aproveitando a este nenhuma das defesas pessoais, diretas ou indiretas, que àquele possa legitimamente competir", diz José Maria Whitaker.</w:t>
      </w:r>
    </w:p>
    <w:p w:rsidR="00186DAA" w:rsidRDefault="00186DAA" w:rsidP="00186DAA">
      <w:pPr>
        <w:jc w:val="both"/>
      </w:pPr>
      <w:r>
        <w:t>Daí afirmar Carvalho de Mendonça que o aval é obrigação cambial assumida diretamente pelo avalista, a este não sendo lícito opor ao credor que o acionar quaisquer exceções pessoais àquele, a favor de quem deu o aval ou ainda a nulidade da obrigação do avalizado" (ALMEIDA, Amador Paes de. Teoria e prática dos títulos de crédito. 29 ed. São Paulo: Saraiva, 2011, p. 61)</w:t>
      </w:r>
    </w:p>
    <w:p w:rsidR="00186DAA" w:rsidRDefault="00186DAA" w:rsidP="00186DAA">
      <w:r>
        <w:t>------------------------------------------</w:t>
      </w:r>
    </w:p>
    <w:p w:rsidR="00186DAA" w:rsidRDefault="00186DAA" w:rsidP="00186DAA">
      <w:r>
        <w:t xml:space="preserve">Portanto, dada </w:t>
      </w:r>
      <w:r w:rsidR="00AD5002">
        <w:t>à</w:t>
      </w:r>
      <w:r>
        <w:t xml:space="preserve"> autonomia da obrigação resultante do aval, com mais razão o credor pode perseguir seu crédito contra o avalista, independentemente de o devedor avalizado encontrar-se em recuperação judicial.</w:t>
      </w:r>
    </w:p>
    <w:p w:rsidR="00186DAA" w:rsidRDefault="00186DAA" w:rsidP="00AD5002">
      <w:pPr>
        <w:jc w:val="both"/>
      </w:pPr>
      <w:r>
        <w:t xml:space="preserve">Em se tratando de aval, a jurisprudência segue também esse exato entendimento: v.g. AgRg no REsp 1.334.284/MT, Rel. Ministro PAULO DE TARSO SANSEVERINO, TERCEIRA TURMA, julgado em 02/09/2014, DJe 15/09/2014/; AgRg na MC 20.103/SP, Rel. Ministro MARCO BUZZI, QUARTA TURMA, julgado em 21/08/2014, DJe 08/09/2014; AgRg no AREsp 276.695/SP, Rel. Ministro RICARDO VILLAS BÔAS CUEVA, TERCEIRA TURMA, julgado em 18/02/2014, DJe 28/02/2014; AgRg no AREsp 96.501/RS, Rel. Ministro JOÃO OTÁVIO DE NORONHA, TERCEIRA </w:t>
      </w:r>
      <w:r>
        <w:lastRenderedPageBreak/>
        <w:t xml:space="preserve">TURMA, julgado em 06/08/2013, DJe 20/08/2013; AgRg no AREsp 133.109/SP, Rel. Ministro ANTONIO CARLOS FERREIRA, QUARTA TURMA, julgado em 05/02/2013, DJe 18/02/2013. </w:t>
      </w:r>
    </w:p>
    <w:p w:rsidR="00186DAA" w:rsidRDefault="00186DAA" w:rsidP="00AD5002">
      <w:pPr>
        <w:jc w:val="both"/>
      </w:pPr>
      <w:r>
        <w:t xml:space="preserve">8. Portanto, para efeito do art. 543-C do CPC, encaminho a seguinte tese: </w:t>
      </w:r>
    </w:p>
    <w:p w:rsidR="00186DAA" w:rsidRDefault="00186DAA" w:rsidP="00AD5002">
      <w:pPr>
        <w:jc w:val="both"/>
      </w:pPr>
      <w:r>
        <w:t>"A recuperação judicial do devedor principal não impede o prosseguimento das execuções nem tampouco induz suspensão ou extinção de ações ajuizadas contra terceiros devedores solidários ou coobrigados em geral, por garantia cambial, real ou fidejussória, pois não se lhes aplicam a suspensão prevista nos arts. 6º, caput, e 52, inciso III, ou a novação a que se refere o art. 59, caput, por força do que dispõe o art. 49, § 1º, todos da Lei n. 11.101/2005".</w:t>
      </w:r>
    </w:p>
    <w:p w:rsidR="00186DAA" w:rsidRDefault="00186DAA" w:rsidP="00AD5002">
      <w:pPr>
        <w:jc w:val="both"/>
      </w:pPr>
      <w:r>
        <w:t>9. Diante do exposto, nego provimento ao recurso especial.</w:t>
      </w:r>
    </w:p>
    <w:p w:rsidR="00186DAA" w:rsidRDefault="00186DAA" w:rsidP="00AD5002">
      <w:pPr>
        <w:jc w:val="both"/>
      </w:pPr>
      <w:r>
        <w:t>É como voto.</w:t>
      </w:r>
    </w:p>
    <w:p w:rsidR="00186DAA" w:rsidRDefault="00186DAA" w:rsidP="00186DAA">
      <w:r>
        <w:t xml:space="preserve"> </w:t>
      </w:r>
    </w:p>
    <w:p w:rsidR="00186DAA" w:rsidRDefault="00186DAA" w:rsidP="00186DAA">
      <w:r>
        <w:t xml:space="preserve">  </w:t>
      </w:r>
    </w:p>
    <w:p w:rsidR="00186DAA" w:rsidRDefault="00186DAA" w:rsidP="00186DAA"/>
    <w:p w:rsidR="005F5502" w:rsidRDefault="005F5502"/>
    <w:sectPr w:rsidR="005F550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22F" w:rsidRDefault="00D6322F">
      <w:pPr>
        <w:spacing w:after="0" w:line="240" w:lineRule="auto"/>
      </w:pPr>
      <w:r>
        <w:separator/>
      </w:r>
    </w:p>
  </w:endnote>
  <w:endnote w:type="continuationSeparator" w:id="0">
    <w:p w:rsidR="00D6322F" w:rsidRDefault="00D63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22F" w:rsidRDefault="00D6322F">
      <w:pPr>
        <w:spacing w:after="0" w:line="240" w:lineRule="auto"/>
      </w:pPr>
      <w:r>
        <w:separator/>
      </w:r>
    </w:p>
  </w:footnote>
  <w:footnote w:type="continuationSeparator" w:id="0">
    <w:p w:rsidR="00D6322F" w:rsidRDefault="00D632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AA"/>
    <w:rsid w:val="00186DAA"/>
    <w:rsid w:val="005F5502"/>
    <w:rsid w:val="00AD5002"/>
    <w:rsid w:val="00CA33C9"/>
    <w:rsid w:val="00D632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663D5F-9072-46A7-9183-22E53588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4900</Words>
  <Characters>26461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31299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dos Deputados</dc:creator>
  <cp:lastModifiedBy>Bárbara Pombo</cp:lastModifiedBy>
  <cp:revision>2</cp:revision>
  <dcterms:created xsi:type="dcterms:W3CDTF">2014-11-27T17:58:00Z</dcterms:created>
  <dcterms:modified xsi:type="dcterms:W3CDTF">2014-11-27T17:58:00Z</dcterms:modified>
</cp:coreProperties>
</file>